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31A25" w14:textId="70EAE1FE" w:rsidR="00CA5FD9" w:rsidRDefault="00490DFB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CD38060">
        <w:rPr>
          <w:rFonts w:ascii="Arial" w:hAnsi="Arial" w:cs="Arial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2B5657FD" wp14:editId="5EE62DA7">
            <wp:extent cx="1501140" cy="259080"/>
            <wp:effectExtent l="0" t="0" r="0" b="0"/>
            <wp:docPr id="1" name="obrázek 1" descr="obermeyer_he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EB09E" w14:textId="77777777" w:rsidR="00CA5FD9" w:rsidRDefault="00CA5FD9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09A7990" w14:textId="4C15C873" w:rsidR="00CA5FD9" w:rsidRDefault="004A7F0D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tisková zpráva</w:t>
      </w:r>
    </w:p>
    <w:p w14:paraId="31364CD3" w14:textId="57DDD214" w:rsidR="00CA5FD9" w:rsidRDefault="00CA5FD9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0B2E0762" w14:textId="30E014A7" w:rsidR="00CA5FD9" w:rsidRDefault="57CC95A5" w:rsidP="6A1F4B23">
      <w:pPr>
        <w:pBdr>
          <w:bottom w:val="single" w:sz="4" w:space="2" w:color="000000"/>
        </w:pBdr>
        <w:spacing w:line="320" w:lineRule="atLeast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CD38060">
        <w:rPr>
          <w:rFonts w:ascii="Arial" w:hAnsi="Arial" w:cs="Arial"/>
          <w:b/>
          <w:bCs/>
          <w:sz w:val="22"/>
          <w:szCs w:val="22"/>
        </w:rPr>
        <w:t>6</w:t>
      </w:r>
      <w:r w:rsidR="6A1F4B23" w:rsidRPr="0CD38060">
        <w:rPr>
          <w:rFonts w:ascii="Arial" w:hAnsi="Arial" w:cs="Arial"/>
          <w:b/>
          <w:bCs/>
          <w:sz w:val="22"/>
          <w:szCs w:val="22"/>
        </w:rPr>
        <w:t xml:space="preserve">. </w:t>
      </w:r>
      <w:r w:rsidR="749B8FA0" w:rsidRPr="0CD38060">
        <w:rPr>
          <w:rFonts w:ascii="Arial" w:hAnsi="Arial" w:cs="Arial"/>
          <w:b/>
          <w:bCs/>
          <w:sz w:val="22"/>
          <w:szCs w:val="22"/>
        </w:rPr>
        <w:t>10</w:t>
      </w:r>
      <w:r w:rsidR="6A1F4B23" w:rsidRPr="0CD38060">
        <w:rPr>
          <w:rFonts w:ascii="Arial" w:hAnsi="Arial" w:cs="Arial"/>
          <w:b/>
          <w:bCs/>
          <w:sz w:val="22"/>
          <w:szCs w:val="22"/>
        </w:rPr>
        <w:t>. 20</w:t>
      </w:r>
      <w:r w:rsidR="00434DE6" w:rsidRPr="0CD38060">
        <w:rPr>
          <w:rFonts w:ascii="Arial" w:hAnsi="Arial" w:cs="Arial"/>
          <w:b/>
          <w:bCs/>
          <w:sz w:val="22"/>
          <w:szCs w:val="22"/>
        </w:rPr>
        <w:t>20</w:t>
      </w:r>
    </w:p>
    <w:p w14:paraId="7FDDEE13" w14:textId="77777777" w:rsidR="00CA5FD9" w:rsidRDefault="00CA5FD9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000346F1" w14:textId="0BA56991" w:rsidR="00CA5FD9" w:rsidRDefault="00CA5FD9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43538412" w14:textId="1D55B1E7" w:rsidR="00A511B9" w:rsidRPr="000E5EC5" w:rsidRDefault="000726F0">
      <w:pPr>
        <w:spacing w:line="320" w:lineRule="atLeast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color w:val="333333"/>
        </w:rPr>
        <w:t> </w:t>
      </w:r>
      <w:r w:rsidR="000F55DB" w:rsidRPr="000E5EC5">
        <w:rPr>
          <w:rFonts w:ascii="Arial" w:hAnsi="Arial" w:cs="Arial"/>
          <w:b/>
        </w:rPr>
        <w:t xml:space="preserve">OBERMEYER HELIKA </w:t>
      </w:r>
      <w:r w:rsidR="00E40DA4">
        <w:rPr>
          <w:rFonts w:ascii="Arial" w:hAnsi="Arial" w:cs="Arial"/>
          <w:b/>
        </w:rPr>
        <w:t>se podílí na</w:t>
      </w:r>
      <w:r w:rsidR="007B3DD0">
        <w:rPr>
          <w:rFonts w:ascii="Arial" w:hAnsi="Arial" w:cs="Arial"/>
          <w:b/>
        </w:rPr>
        <w:t xml:space="preserve"> </w:t>
      </w:r>
      <w:r w:rsidR="007C001C">
        <w:rPr>
          <w:rFonts w:ascii="Arial" w:hAnsi="Arial" w:cs="Arial"/>
          <w:b/>
        </w:rPr>
        <w:t>modernizac</w:t>
      </w:r>
      <w:r w:rsidR="00E40DA4">
        <w:rPr>
          <w:rFonts w:ascii="Arial" w:hAnsi="Arial" w:cs="Arial"/>
          <w:b/>
        </w:rPr>
        <w:t>i</w:t>
      </w:r>
      <w:r w:rsidR="00E96C88">
        <w:rPr>
          <w:rFonts w:ascii="Arial" w:hAnsi="Arial" w:cs="Arial"/>
          <w:b/>
        </w:rPr>
        <w:t xml:space="preserve"> </w:t>
      </w:r>
      <w:r w:rsidR="006612FC">
        <w:rPr>
          <w:rFonts w:ascii="Arial" w:hAnsi="Arial" w:cs="Arial"/>
          <w:b/>
        </w:rPr>
        <w:t xml:space="preserve">nákupního </w:t>
      </w:r>
      <w:r w:rsidR="00E96C88">
        <w:rPr>
          <w:rFonts w:ascii="Arial" w:hAnsi="Arial" w:cs="Arial"/>
          <w:b/>
        </w:rPr>
        <w:t>centra</w:t>
      </w:r>
      <w:r w:rsidR="009B1658">
        <w:rPr>
          <w:rFonts w:ascii="Arial" w:hAnsi="Arial" w:cs="Arial"/>
          <w:b/>
          <w:color w:val="333333"/>
        </w:rPr>
        <w:t xml:space="preserve"> </w:t>
      </w:r>
      <w:r w:rsidR="006612FC">
        <w:rPr>
          <w:rFonts w:ascii="Arial" w:hAnsi="Arial" w:cs="Arial"/>
          <w:b/>
          <w:color w:val="333333"/>
        </w:rPr>
        <w:t>PALLADIUM</w:t>
      </w:r>
    </w:p>
    <w:p w14:paraId="79659C16" w14:textId="77777777" w:rsidR="00D01197" w:rsidRPr="006154F3" w:rsidRDefault="00D01197">
      <w:pPr>
        <w:spacing w:line="320" w:lineRule="atLeast"/>
        <w:jc w:val="center"/>
        <w:outlineLvl w:val="0"/>
        <w:rPr>
          <w:rFonts w:ascii="Arial" w:hAnsi="Arial" w:cs="Arial"/>
          <w:b/>
          <w:i/>
        </w:rPr>
      </w:pPr>
    </w:p>
    <w:p w14:paraId="0AB1C231" w14:textId="398FFE62" w:rsidR="001172B0" w:rsidRDefault="009871C2" w:rsidP="006C3967">
      <w:p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154F3">
        <w:rPr>
          <w:rFonts w:ascii="Arial" w:hAnsi="Arial" w:cs="Arial"/>
          <w:b/>
          <w:i/>
          <w:sz w:val="22"/>
          <w:szCs w:val="22"/>
        </w:rPr>
        <w:t xml:space="preserve">Nákupní </w:t>
      </w:r>
      <w:r w:rsidR="001172B0" w:rsidRPr="006154F3">
        <w:rPr>
          <w:rFonts w:ascii="Arial" w:hAnsi="Arial" w:cs="Arial"/>
          <w:b/>
          <w:i/>
          <w:sz w:val="22"/>
          <w:szCs w:val="22"/>
        </w:rPr>
        <w:t>centrum PALLADIUM</w:t>
      </w:r>
      <w:r w:rsidR="006A63E7" w:rsidRPr="006154F3">
        <w:rPr>
          <w:rFonts w:ascii="Arial" w:hAnsi="Arial" w:cs="Arial"/>
          <w:b/>
          <w:i/>
          <w:sz w:val="22"/>
          <w:szCs w:val="22"/>
        </w:rPr>
        <w:t xml:space="preserve"> </w:t>
      </w:r>
      <w:r w:rsidR="00806279" w:rsidRPr="006154F3">
        <w:rPr>
          <w:rFonts w:ascii="Arial" w:hAnsi="Arial" w:cs="Arial"/>
          <w:b/>
          <w:i/>
          <w:sz w:val="22"/>
          <w:szCs w:val="22"/>
        </w:rPr>
        <w:t>ve středu</w:t>
      </w:r>
      <w:r w:rsidR="001172B0" w:rsidRPr="006154F3">
        <w:rPr>
          <w:rFonts w:ascii="Arial" w:hAnsi="Arial" w:cs="Arial"/>
          <w:b/>
          <w:i/>
          <w:sz w:val="22"/>
          <w:szCs w:val="22"/>
        </w:rPr>
        <w:t xml:space="preserve"> Prahy prochází</w:t>
      </w:r>
      <w:r w:rsidR="009B1658" w:rsidRPr="006154F3">
        <w:rPr>
          <w:rFonts w:ascii="Arial" w:hAnsi="Arial" w:cs="Arial"/>
          <w:b/>
          <w:i/>
          <w:sz w:val="22"/>
          <w:szCs w:val="22"/>
        </w:rPr>
        <w:t xml:space="preserve"> od </w:t>
      </w:r>
      <w:r w:rsidR="007C001C" w:rsidRPr="006154F3">
        <w:rPr>
          <w:rFonts w:ascii="Arial" w:hAnsi="Arial" w:cs="Arial"/>
          <w:b/>
          <w:i/>
          <w:sz w:val="22"/>
          <w:szCs w:val="22"/>
        </w:rPr>
        <w:t xml:space="preserve">letošního února </w:t>
      </w:r>
      <w:r w:rsidR="008370C6" w:rsidRPr="006154F3">
        <w:rPr>
          <w:rFonts w:ascii="Arial" w:hAnsi="Arial" w:cs="Arial"/>
          <w:b/>
          <w:i/>
          <w:sz w:val="22"/>
          <w:szCs w:val="22"/>
        </w:rPr>
        <w:t>rozsáhlou</w:t>
      </w:r>
      <w:r w:rsidR="003013EE" w:rsidRPr="006154F3">
        <w:rPr>
          <w:rFonts w:ascii="Arial" w:hAnsi="Arial" w:cs="Arial"/>
          <w:b/>
          <w:i/>
          <w:sz w:val="22"/>
          <w:szCs w:val="22"/>
        </w:rPr>
        <w:t xml:space="preserve"> </w:t>
      </w:r>
      <w:r w:rsidR="001172B0" w:rsidRPr="006154F3">
        <w:rPr>
          <w:rFonts w:ascii="Arial" w:hAnsi="Arial" w:cs="Arial"/>
          <w:b/>
          <w:i/>
          <w:sz w:val="22"/>
          <w:szCs w:val="22"/>
        </w:rPr>
        <w:t>modernizací</w:t>
      </w:r>
      <w:r w:rsidR="00704630" w:rsidRPr="006154F3">
        <w:rPr>
          <w:rFonts w:ascii="Arial" w:hAnsi="Arial" w:cs="Arial"/>
          <w:b/>
          <w:i/>
          <w:sz w:val="22"/>
          <w:szCs w:val="22"/>
        </w:rPr>
        <w:t xml:space="preserve">. Její ukončení je plánováno na prosinec 2021. </w:t>
      </w:r>
      <w:r w:rsidR="008370C6" w:rsidRPr="006154F3">
        <w:rPr>
          <w:rFonts w:ascii="Arial" w:hAnsi="Arial" w:cs="Arial"/>
          <w:b/>
          <w:i/>
          <w:sz w:val="22"/>
          <w:szCs w:val="22"/>
        </w:rPr>
        <w:t xml:space="preserve">Plánované </w:t>
      </w:r>
      <w:r w:rsidR="00E96C88" w:rsidRPr="006154F3">
        <w:rPr>
          <w:rFonts w:ascii="Arial" w:hAnsi="Arial" w:cs="Arial"/>
          <w:b/>
          <w:i/>
          <w:sz w:val="22"/>
          <w:szCs w:val="22"/>
        </w:rPr>
        <w:t>ú</w:t>
      </w:r>
      <w:r w:rsidR="009B1658" w:rsidRPr="006154F3">
        <w:rPr>
          <w:rFonts w:ascii="Arial" w:hAnsi="Arial" w:cs="Arial"/>
          <w:b/>
          <w:i/>
          <w:sz w:val="22"/>
          <w:szCs w:val="22"/>
        </w:rPr>
        <w:t>pravy</w:t>
      </w:r>
      <w:r w:rsidR="001172B0" w:rsidRPr="006154F3">
        <w:rPr>
          <w:rFonts w:ascii="Arial" w:hAnsi="Arial" w:cs="Arial"/>
          <w:b/>
          <w:i/>
          <w:sz w:val="22"/>
          <w:szCs w:val="22"/>
        </w:rPr>
        <w:t xml:space="preserve"> se týkají hlavních vstupů</w:t>
      </w:r>
      <w:r w:rsidR="00806279" w:rsidRPr="006154F3">
        <w:rPr>
          <w:rFonts w:ascii="Arial" w:hAnsi="Arial" w:cs="Arial"/>
          <w:b/>
          <w:i/>
          <w:sz w:val="22"/>
          <w:szCs w:val="22"/>
        </w:rPr>
        <w:t>,</w:t>
      </w:r>
      <w:r w:rsidR="001172B0" w:rsidRPr="006154F3">
        <w:rPr>
          <w:rFonts w:ascii="Arial" w:hAnsi="Arial" w:cs="Arial"/>
          <w:b/>
          <w:i/>
          <w:sz w:val="22"/>
          <w:szCs w:val="22"/>
        </w:rPr>
        <w:t xml:space="preserve"> </w:t>
      </w:r>
      <w:r w:rsidR="009B1658" w:rsidRPr="006154F3">
        <w:rPr>
          <w:rFonts w:ascii="Arial" w:hAnsi="Arial" w:cs="Arial"/>
          <w:b/>
          <w:i/>
          <w:sz w:val="22"/>
          <w:szCs w:val="22"/>
        </w:rPr>
        <w:t xml:space="preserve">změn v osvětlení i </w:t>
      </w:r>
      <w:r w:rsidR="00806279" w:rsidRPr="006154F3">
        <w:rPr>
          <w:rFonts w:ascii="Arial" w:hAnsi="Arial" w:cs="Arial"/>
          <w:b/>
          <w:i/>
          <w:sz w:val="22"/>
          <w:szCs w:val="22"/>
        </w:rPr>
        <w:t>vzniku nových obchodních jednotek. Plánován</w:t>
      </w:r>
      <w:r w:rsidR="00F21D79" w:rsidRPr="006154F3">
        <w:rPr>
          <w:rFonts w:ascii="Arial" w:hAnsi="Arial" w:cs="Arial"/>
          <w:b/>
          <w:i/>
          <w:sz w:val="22"/>
          <w:szCs w:val="22"/>
        </w:rPr>
        <w:t>a</w:t>
      </w:r>
      <w:r w:rsidR="00806279" w:rsidRPr="006154F3">
        <w:rPr>
          <w:rFonts w:ascii="Arial" w:hAnsi="Arial" w:cs="Arial"/>
          <w:b/>
          <w:i/>
          <w:sz w:val="22"/>
          <w:szCs w:val="22"/>
        </w:rPr>
        <w:t xml:space="preserve"> je </w:t>
      </w:r>
      <w:r w:rsidR="009B1658" w:rsidRPr="006154F3">
        <w:rPr>
          <w:rFonts w:ascii="Arial" w:hAnsi="Arial" w:cs="Arial"/>
          <w:b/>
          <w:i/>
          <w:sz w:val="22"/>
          <w:szCs w:val="22"/>
        </w:rPr>
        <w:t>také</w:t>
      </w:r>
      <w:r w:rsidR="00806279" w:rsidRPr="006154F3">
        <w:rPr>
          <w:rFonts w:ascii="Arial" w:hAnsi="Arial" w:cs="Arial"/>
          <w:b/>
          <w:i/>
          <w:sz w:val="22"/>
          <w:szCs w:val="22"/>
        </w:rPr>
        <w:t xml:space="preserve"> kompletní </w:t>
      </w:r>
      <w:r w:rsidR="00A827ED" w:rsidRPr="006154F3">
        <w:rPr>
          <w:rFonts w:ascii="Arial" w:hAnsi="Arial" w:cs="Arial"/>
          <w:b/>
          <w:i/>
          <w:sz w:val="22"/>
          <w:szCs w:val="22"/>
        </w:rPr>
        <w:t>renovace</w:t>
      </w:r>
      <w:r w:rsidR="00806279" w:rsidRPr="006154F3">
        <w:rPr>
          <w:rFonts w:ascii="Arial" w:hAnsi="Arial" w:cs="Arial"/>
          <w:b/>
          <w:i/>
          <w:sz w:val="22"/>
          <w:szCs w:val="22"/>
        </w:rPr>
        <w:t xml:space="preserve"> patra</w:t>
      </w:r>
      <w:r w:rsidRPr="006154F3">
        <w:rPr>
          <w:rFonts w:ascii="Arial" w:hAnsi="Arial" w:cs="Arial"/>
          <w:b/>
          <w:i/>
          <w:sz w:val="22"/>
          <w:szCs w:val="22"/>
        </w:rPr>
        <w:t xml:space="preserve"> +2</w:t>
      </w:r>
      <w:r w:rsidR="00806279" w:rsidRPr="006154F3">
        <w:rPr>
          <w:rFonts w:ascii="Arial" w:hAnsi="Arial" w:cs="Arial"/>
          <w:b/>
          <w:i/>
          <w:sz w:val="22"/>
          <w:szCs w:val="22"/>
        </w:rPr>
        <w:t xml:space="preserve">, ve kterém se nachází </w:t>
      </w:r>
      <w:proofErr w:type="spellStart"/>
      <w:r w:rsidR="00806279" w:rsidRPr="006154F3">
        <w:rPr>
          <w:rFonts w:ascii="Arial" w:hAnsi="Arial" w:cs="Arial"/>
          <w:b/>
          <w:i/>
          <w:sz w:val="22"/>
          <w:szCs w:val="22"/>
        </w:rPr>
        <w:t>foodcourt</w:t>
      </w:r>
      <w:proofErr w:type="spellEnd"/>
      <w:r w:rsidR="00806279" w:rsidRPr="006154F3">
        <w:rPr>
          <w:rFonts w:ascii="Arial" w:hAnsi="Arial" w:cs="Arial"/>
          <w:b/>
          <w:i/>
          <w:sz w:val="22"/>
          <w:szCs w:val="22"/>
        </w:rPr>
        <w:t>.</w:t>
      </w:r>
      <w:r w:rsidR="001172B0" w:rsidRPr="006154F3">
        <w:rPr>
          <w:rFonts w:ascii="Arial" w:hAnsi="Arial" w:cs="Arial"/>
          <w:b/>
          <w:i/>
          <w:sz w:val="22"/>
          <w:szCs w:val="22"/>
        </w:rPr>
        <w:t xml:space="preserve"> OBERMEYER HELIKA</w:t>
      </w:r>
      <w:r w:rsidR="008C16E1" w:rsidRPr="006154F3">
        <w:rPr>
          <w:rFonts w:ascii="Arial" w:hAnsi="Arial" w:cs="Arial"/>
          <w:b/>
          <w:i/>
          <w:sz w:val="22"/>
          <w:szCs w:val="22"/>
        </w:rPr>
        <w:t xml:space="preserve"> se</w:t>
      </w:r>
      <w:r w:rsidR="001172B0" w:rsidRPr="006154F3">
        <w:rPr>
          <w:rFonts w:ascii="Arial" w:hAnsi="Arial" w:cs="Arial"/>
          <w:b/>
          <w:i/>
          <w:sz w:val="22"/>
          <w:szCs w:val="22"/>
        </w:rPr>
        <w:t xml:space="preserve"> </w:t>
      </w:r>
      <w:r w:rsidR="009B1658" w:rsidRPr="006154F3">
        <w:rPr>
          <w:rFonts w:ascii="Arial" w:hAnsi="Arial" w:cs="Arial"/>
          <w:b/>
          <w:i/>
          <w:sz w:val="22"/>
          <w:szCs w:val="22"/>
        </w:rPr>
        <w:t>jako</w:t>
      </w:r>
      <w:r w:rsidR="001172B0" w:rsidRPr="006154F3">
        <w:rPr>
          <w:rFonts w:ascii="Arial" w:hAnsi="Arial" w:cs="Arial"/>
          <w:b/>
          <w:i/>
          <w:sz w:val="22"/>
          <w:szCs w:val="22"/>
        </w:rPr>
        <w:t xml:space="preserve"> generální projektant</w:t>
      </w:r>
      <w:r w:rsidR="008C16E1" w:rsidRPr="006154F3">
        <w:rPr>
          <w:rFonts w:ascii="Arial" w:hAnsi="Arial" w:cs="Arial"/>
          <w:b/>
          <w:i/>
          <w:sz w:val="22"/>
          <w:szCs w:val="22"/>
        </w:rPr>
        <w:t xml:space="preserve"> podílí na zpracování realizačních dokumentací</w:t>
      </w:r>
      <w:r w:rsidR="00207B54" w:rsidRPr="006154F3">
        <w:rPr>
          <w:rFonts w:ascii="Arial" w:hAnsi="Arial" w:cs="Arial"/>
          <w:b/>
          <w:i/>
          <w:sz w:val="22"/>
          <w:szCs w:val="22"/>
        </w:rPr>
        <w:t xml:space="preserve"> </w:t>
      </w:r>
      <w:r w:rsidR="00D942F9" w:rsidRPr="006154F3">
        <w:rPr>
          <w:rFonts w:ascii="Arial" w:hAnsi="Arial" w:cs="Arial"/>
          <w:b/>
          <w:i/>
          <w:sz w:val="22"/>
          <w:szCs w:val="22"/>
        </w:rPr>
        <w:t xml:space="preserve">všech </w:t>
      </w:r>
      <w:r w:rsidR="003013EE" w:rsidRPr="006154F3">
        <w:rPr>
          <w:rFonts w:ascii="Arial" w:hAnsi="Arial" w:cs="Arial"/>
          <w:b/>
          <w:i/>
          <w:sz w:val="22"/>
          <w:szCs w:val="22"/>
        </w:rPr>
        <w:t xml:space="preserve">tří </w:t>
      </w:r>
      <w:r w:rsidR="00207B54" w:rsidRPr="006154F3">
        <w:rPr>
          <w:rFonts w:ascii="Arial" w:hAnsi="Arial" w:cs="Arial"/>
          <w:b/>
          <w:i/>
          <w:sz w:val="22"/>
          <w:szCs w:val="22"/>
        </w:rPr>
        <w:t xml:space="preserve">fází renovace a obnovy </w:t>
      </w:r>
      <w:r w:rsidRPr="006154F3">
        <w:rPr>
          <w:rFonts w:ascii="Arial" w:hAnsi="Arial" w:cs="Arial"/>
          <w:b/>
          <w:i/>
          <w:sz w:val="22"/>
          <w:szCs w:val="22"/>
        </w:rPr>
        <w:t xml:space="preserve">nákupního </w:t>
      </w:r>
      <w:r w:rsidR="00806279" w:rsidRPr="006154F3">
        <w:rPr>
          <w:rFonts w:ascii="Arial" w:hAnsi="Arial" w:cs="Arial"/>
          <w:b/>
          <w:i/>
          <w:sz w:val="22"/>
          <w:szCs w:val="22"/>
        </w:rPr>
        <w:t>centra</w:t>
      </w:r>
      <w:r w:rsidR="00E40DA4" w:rsidRPr="006154F3">
        <w:rPr>
          <w:rFonts w:ascii="Arial" w:hAnsi="Arial" w:cs="Arial"/>
          <w:b/>
          <w:i/>
          <w:sz w:val="22"/>
          <w:szCs w:val="22"/>
        </w:rPr>
        <w:t xml:space="preserve">, které </w:t>
      </w:r>
      <w:r w:rsidRPr="006154F3">
        <w:rPr>
          <w:rFonts w:ascii="Arial" w:hAnsi="Arial" w:cs="Arial"/>
          <w:b/>
          <w:i/>
          <w:sz w:val="22"/>
          <w:szCs w:val="22"/>
        </w:rPr>
        <w:t xml:space="preserve">probíhají a </w:t>
      </w:r>
      <w:r w:rsidR="00E40DA4" w:rsidRPr="006154F3">
        <w:rPr>
          <w:rFonts w:ascii="Arial" w:hAnsi="Arial" w:cs="Arial"/>
          <w:b/>
          <w:i/>
          <w:sz w:val="22"/>
          <w:szCs w:val="22"/>
        </w:rPr>
        <w:t>budou probíhat za plného provozu</w:t>
      </w:r>
      <w:r w:rsidR="00806279" w:rsidRPr="006154F3">
        <w:rPr>
          <w:rFonts w:ascii="Arial" w:hAnsi="Arial" w:cs="Arial"/>
          <w:b/>
          <w:i/>
          <w:sz w:val="22"/>
          <w:szCs w:val="22"/>
        </w:rPr>
        <w:t xml:space="preserve">. </w:t>
      </w:r>
    </w:p>
    <w:p w14:paraId="4CE9F71C" w14:textId="77777777" w:rsidR="00170D73" w:rsidRDefault="00170D73" w:rsidP="006C3967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1114651C" w14:textId="4452378A" w:rsidR="0087169D" w:rsidRDefault="00170D73" w:rsidP="006C3967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Hlavní vstup do </w:t>
      </w:r>
      <w:r w:rsidR="006612FC">
        <w:rPr>
          <w:rFonts w:ascii="Arial" w:hAnsi="Arial" w:cs="Arial"/>
          <w:sz w:val="22"/>
          <w:szCs w:val="22"/>
        </w:rPr>
        <w:t xml:space="preserve">nákupního </w:t>
      </w:r>
      <w:r>
        <w:rPr>
          <w:rFonts w:ascii="Arial" w:hAnsi="Arial" w:cs="Arial"/>
          <w:sz w:val="22"/>
          <w:szCs w:val="22"/>
        </w:rPr>
        <w:t>centra z </w:t>
      </w:r>
      <w:r w:rsidR="009871C2">
        <w:rPr>
          <w:rFonts w:ascii="Arial" w:hAnsi="Arial" w:cs="Arial"/>
          <w:sz w:val="22"/>
          <w:szCs w:val="22"/>
        </w:rPr>
        <w:t xml:space="preserve">náměstí </w:t>
      </w:r>
      <w:r w:rsidR="008C16E1">
        <w:rPr>
          <w:rFonts w:ascii="Arial" w:hAnsi="Arial" w:cs="Arial"/>
          <w:sz w:val="22"/>
          <w:szCs w:val="22"/>
        </w:rPr>
        <w:t>Republiky získ</w:t>
      </w:r>
      <w:r w:rsidR="009871C2">
        <w:rPr>
          <w:rFonts w:ascii="Arial" w:hAnsi="Arial" w:cs="Arial"/>
          <w:sz w:val="22"/>
          <w:szCs w:val="22"/>
        </w:rPr>
        <w:t>al</w:t>
      </w:r>
      <w:r w:rsidR="008C16E1">
        <w:rPr>
          <w:rFonts w:ascii="Arial" w:hAnsi="Arial" w:cs="Arial"/>
          <w:sz w:val="22"/>
          <w:szCs w:val="22"/>
        </w:rPr>
        <w:t xml:space="preserve"> novou podobu. </w:t>
      </w:r>
      <w:r w:rsidR="009871C2">
        <w:rPr>
          <w:rFonts w:ascii="Arial" w:hAnsi="Arial" w:cs="Arial"/>
          <w:sz w:val="22"/>
          <w:szCs w:val="22"/>
        </w:rPr>
        <w:t xml:space="preserve">Již byla </w:t>
      </w:r>
      <w:r w:rsidR="00692043">
        <w:rPr>
          <w:rFonts w:ascii="Arial" w:hAnsi="Arial" w:cs="Arial"/>
          <w:sz w:val="22"/>
          <w:szCs w:val="22"/>
        </w:rPr>
        <w:t>osazena celá</w:t>
      </w:r>
      <w:r w:rsidR="002F4F8C">
        <w:rPr>
          <w:rFonts w:ascii="Arial" w:hAnsi="Arial" w:cs="Arial"/>
          <w:sz w:val="22"/>
          <w:szCs w:val="22"/>
        </w:rPr>
        <w:t xml:space="preserve"> vstupní markýza spolu s</w:t>
      </w:r>
      <w:r w:rsidR="00FC2909">
        <w:rPr>
          <w:rFonts w:ascii="Arial" w:hAnsi="Arial" w:cs="Arial"/>
          <w:sz w:val="22"/>
          <w:szCs w:val="22"/>
        </w:rPr>
        <w:t xml:space="preserve"> </w:t>
      </w:r>
      <w:r w:rsidR="002F4F8C">
        <w:rPr>
          <w:rFonts w:ascii="Arial" w:hAnsi="Arial" w:cs="Arial"/>
          <w:sz w:val="22"/>
          <w:szCs w:val="22"/>
        </w:rPr>
        <w:t xml:space="preserve">modernizovaným označením </w:t>
      </w:r>
      <w:r w:rsidR="006612FC">
        <w:rPr>
          <w:rFonts w:ascii="Arial" w:hAnsi="Arial" w:cs="Arial"/>
          <w:sz w:val="22"/>
          <w:szCs w:val="22"/>
        </w:rPr>
        <w:t xml:space="preserve">nákupního </w:t>
      </w:r>
      <w:r w:rsidR="002F4F8C">
        <w:rPr>
          <w:rFonts w:ascii="Arial" w:hAnsi="Arial" w:cs="Arial"/>
          <w:sz w:val="22"/>
          <w:szCs w:val="22"/>
        </w:rPr>
        <w:t xml:space="preserve">centra. </w:t>
      </w:r>
      <w:r w:rsidR="008C16E1">
        <w:rPr>
          <w:rFonts w:ascii="Arial" w:hAnsi="Arial" w:cs="Arial"/>
          <w:sz w:val="22"/>
          <w:szCs w:val="22"/>
        </w:rPr>
        <w:t>Zastropením</w:t>
      </w:r>
      <w:r w:rsidR="00692043">
        <w:rPr>
          <w:rFonts w:ascii="Arial" w:hAnsi="Arial" w:cs="Arial"/>
          <w:sz w:val="22"/>
          <w:szCs w:val="22"/>
        </w:rPr>
        <w:t xml:space="preserve"> vnitřního</w:t>
      </w:r>
      <w:r w:rsidR="008C16E1">
        <w:rPr>
          <w:rFonts w:ascii="Arial" w:hAnsi="Arial" w:cs="Arial"/>
          <w:sz w:val="22"/>
          <w:szCs w:val="22"/>
        </w:rPr>
        <w:t xml:space="preserve"> atria </w:t>
      </w:r>
      <w:r w:rsidR="008613E6">
        <w:rPr>
          <w:rFonts w:ascii="Arial" w:hAnsi="Arial" w:cs="Arial"/>
          <w:sz w:val="22"/>
          <w:szCs w:val="22"/>
        </w:rPr>
        <w:t xml:space="preserve">u hlavního vstupu </w:t>
      </w:r>
      <w:r w:rsidR="00E40DA4">
        <w:rPr>
          <w:rFonts w:ascii="Arial" w:hAnsi="Arial" w:cs="Arial"/>
          <w:sz w:val="22"/>
          <w:szCs w:val="22"/>
        </w:rPr>
        <w:t xml:space="preserve">dojde ke zvětšení </w:t>
      </w:r>
      <w:r w:rsidR="008C16E1">
        <w:rPr>
          <w:rFonts w:ascii="Arial" w:hAnsi="Arial" w:cs="Arial"/>
          <w:sz w:val="22"/>
          <w:szCs w:val="22"/>
        </w:rPr>
        <w:t>podlahov</w:t>
      </w:r>
      <w:r w:rsidR="00E40DA4">
        <w:rPr>
          <w:rFonts w:ascii="Arial" w:hAnsi="Arial" w:cs="Arial"/>
          <w:sz w:val="22"/>
          <w:szCs w:val="22"/>
        </w:rPr>
        <w:t>é</w:t>
      </w:r>
      <w:r w:rsidR="008C16E1">
        <w:rPr>
          <w:rFonts w:ascii="Arial" w:hAnsi="Arial" w:cs="Arial"/>
          <w:sz w:val="22"/>
          <w:szCs w:val="22"/>
        </w:rPr>
        <w:t xml:space="preserve"> ploch</w:t>
      </w:r>
      <w:r w:rsidR="00E40DA4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, </w:t>
      </w:r>
      <w:r w:rsidR="00E40DA4">
        <w:rPr>
          <w:rFonts w:ascii="Arial" w:hAnsi="Arial" w:cs="Arial"/>
          <w:sz w:val="22"/>
          <w:szCs w:val="22"/>
        </w:rPr>
        <w:t xml:space="preserve">na které bude </w:t>
      </w:r>
      <w:r w:rsidR="00E31F4E">
        <w:rPr>
          <w:rFonts w:ascii="Arial" w:hAnsi="Arial" w:cs="Arial"/>
          <w:sz w:val="22"/>
          <w:szCs w:val="22"/>
        </w:rPr>
        <w:t>nově</w:t>
      </w:r>
      <w:r w:rsidR="008C16E1">
        <w:rPr>
          <w:rFonts w:ascii="Arial" w:hAnsi="Arial" w:cs="Arial"/>
          <w:sz w:val="22"/>
          <w:szCs w:val="22"/>
        </w:rPr>
        <w:t xml:space="preserve"> instalován</w:t>
      </w:r>
      <w:r w:rsidR="009B1658" w:rsidRPr="009B1658">
        <w:rPr>
          <w:rFonts w:ascii="Arial" w:hAnsi="Arial" w:cs="Arial"/>
          <w:sz w:val="22"/>
          <w:szCs w:val="22"/>
        </w:rPr>
        <w:t xml:space="preserve"> moderní </w:t>
      </w:r>
      <w:proofErr w:type="spellStart"/>
      <w:r w:rsidR="009B1658" w:rsidRPr="009B1658">
        <w:rPr>
          <w:rFonts w:ascii="Arial" w:hAnsi="Arial" w:cs="Arial"/>
          <w:sz w:val="22"/>
          <w:szCs w:val="22"/>
        </w:rPr>
        <w:t>infopoint</w:t>
      </w:r>
      <w:proofErr w:type="spellEnd"/>
      <w:r w:rsidR="006154F3">
        <w:rPr>
          <w:rFonts w:ascii="Arial" w:hAnsi="Arial" w:cs="Arial"/>
          <w:sz w:val="22"/>
          <w:szCs w:val="22"/>
        </w:rPr>
        <w:t>.</w:t>
      </w:r>
      <w:r w:rsidR="00692043">
        <w:rPr>
          <w:rFonts w:ascii="Arial" w:hAnsi="Arial" w:cs="Arial"/>
          <w:sz w:val="22"/>
          <w:szCs w:val="22"/>
        </w:rPr>
        <w:t xml:space="preserve"> </w:t>
      </w:r>
      <w:r w:rsidR="00041E55">
        <w:rPr>
          <w:rFonts w:ascii="Arial" w:hAnsi="Arial" w:cs="Arial"/>
          <w:sz w:val="22"/>
          <w:szCs w:val="22"/>
        </w:rPr>
        <w:t>Dojde také ke kompletní výměně stávajícího informačního</w:t>
      </w:r>
      <w:r w:rsidR="009871C2">
        <w:rPr>
          <w:rFonts w:ascii="Arial" w:hAnsi="Arial" w:cs="Arial"/>
          <w:sz w:val="22"/>
          <w:szCs w:val="22"/>
        </w:rPr>
        <w:t xml:space="preserve"> navigačního</w:t>
      </w:r>
      <w:r w:rsidR="00041E55">
        <w:rPr>
          <w:rFonts w:ascii="Arial" w:hAnsi="Arial" w:cs="Arial"/>
          <w:sz w:val="22"/>
          <w:szCs w:val="22"/>
        </w:rPr>
        <w:t xml:space="preserve"> systému </w:t>
      </w:r>
      <w:r w:rsidR="009871C2">
        <w:rPr>
          <w:rFonts w:ascii="Arial" w:hAnsi="Arial" w:cs="Arial"/>
          <w:sz w:val="22"/>
          <w:szCs w:val="22"/>
        </w:rPr>
        <w:t xml:space="preserve">nákupního </w:t>
      </w:r>
      <w:r w:rsidR="00041E55">
        <w:rPr>
          <w:rFonts w:ascii="Arial" w:hAnsi="Arial" w:cs="Arial"/>
          <w:sz w:val="22"/>
          <w:szCs w:val="22"/>
        </w:rPr>
        <w:t>centra, což usnadní nakupujícím orientaci v</w:t>
      </w:r>
      <w:r w:rsidR="00FC2909">
        <w:rPr>
          <w:rFonts w:ascii="Arial" w:hAnsi="Arial" w:cs="Arial"/>
          <w:sz w:val="22"/>
          <w:szCs w:val="22"/>
        </w:rPr>
        <w:t>e velkém</w:t>
      </w:r>
      <w:r w:rsidR="004A646C">
        <w:rPr>
          <w:rFonts w:ascii="Arial" w:hAnsi="Arial" w:cs="Arial"/>
          <w:sz w:val="22"/>
          <w:szCs w:val="22"/>
        </w:rPr>
        <w:t xml:space="preserve"> </w:t>
      </w:r>
      <w:r w:rsidR="00041E55">
        <w:rPr>
          <w:rFonts w:ascii="Arial" w:hAnsi="Arial" w:cs="Arial"/>
          <w:sz w:val="22"/>
          <w:szCs w:val="22"/>
        </w:rPr>
        <w:t xml:space="preserve">množství </w:t>
      </w:r>
      <w:r w:rsidR="004A646C">
        <w:rPr>
          <w:rFonts w:ascii="Arial" w:hAnsi="Arial" w:cs="Arial"/>
          <w:sz w:val="22"/>
          <w:szCs w:val="22"/>
        </w:rPr>
        <w:t xml:space="preserve">obchodních značek. </w:t>
      </w:r>
      <w:r w:rsidR="009B1658" w:rsidRPr="009B1658">
        <w:rPr>
          <w:rFonts w:ascii="Arial" w:hAnsi="Arial" w:cs="Arial"/>
          <w:sz w:val="22"/>
          <w:szCs w:val="22"/>
        </w:rPr>
        <w:t>V</w:t>
      </w:r>
      <w:r w:rsidR="009871C2">
        <w:rPr>
          <w:rFonts w:ascii="Arial" w:hAnsi="Arial" w:cs="Arial"/>
          <w:sz w:val="22"/>
          <w:szCs w:val="22"/>
        </w:rPr>
        <w:t>  podzemních patrech PALLADIA</w:t>
      </w:r>
      <w:r>
        <w:rPr>
          <w:rFonts w:ascii="Arial" w:hAnsi="Arial" w:cs="Arial"/>
          <w:sz w:val="22"/>
          <w:szCs w:val="22"/>
        </w:rPr>
        <w:t xml:space="preserve"> </w:t>
      </w:r>
      <w:r w:rsidR="0087169D">
        <w:rPr>
          <w:rFonts w:ascii="Arial" w:hAnsi="Arial" w:cs="Arial"/>
          <w:sz w:val="22"/>
          <w:szCs w:val="22"/>
        </w:rPr>
        <w:t xml:space="preserve">vzniknou </w:t>
      </w:r>
      <w:r>
        <w:rPr>
          <w:rFonts w:ascii="Arial" w:hAnsi="Arial" w:cs="Arial"/>
          <w:sz w:val="22"/>
          <w:szCs w:val="22"/>
        </w:rPr>
        <w:t>další</w:t>
      </w:r>
      <w:r w:rsidR="007C001C">
        <w:rPr>
          <w:rFonts w:ascii="Arial" w:hAnsi="Arial" w:cs="Arial"/>
          <w:sz w:val="22"/>
          <w:szCs w:val="22"/>
        </w:rPr>
        <w:t xml:space="preserve"> </w:t>
      </w:r>
      <w:r w:rsidR="009B1658" w:rsidRPr="009B1658">
        <w:rPr>
          <w:rFonts w:ascii="Arial" w:hAnsi="Arial" w:cs="Arial"/>
          <w:sz w:val="22"/>
          <w:szCs w:val="22"/>
        </w:rPr>
        <w:t>obchodní jednotky</w:t>
      </w:r>
      <w:r w:rsidR="00E96C88">
        <w:rPr>
          <w:rFonts w:ascii="Arial" w:hAnsi="Arial" w:cs="Arial"/>
          <w:sz w:val="22"/>
          <w:szCs w:val="22"/>
        </w:rPr>
        <w:t>,</w:t>
      </w:r>
      <w:r w:rsidR="00E31F4E">
        <w:rPr>
          <w:rFonts w:ascii="Arial" w:hAnsi="Arial" w:cs="Arial"/>
          <w:sz w:val="22"/>
          <w:szCs w:val="22"/>
        </w:rPr>
        <w:t xml:space="preserve"> a</w:t>
      </w:r>
      <w:r w:rsidR="00E96C88">
        <w:rPr>
          <w:rFonts w:ascii="Arial" w:hAnsi="Arial" w:cs="Arial"/>
          <w:sz w:val="22"/>
          <w:szCs w:val="22"/>
        </w:rPr>
        <w:t xml:space="preserve"> </w:t>
      </w:r>
      <w:r w:rsidR="00F85CE2">
        <w:rPr>
          <w:rFonts w:ascii="Arial" w:hAnsi="Arial" w:cs="Arial"/>
          <w:sz w:val="22"/>
          <w:szCs w:val="22"/>
        </w:rPr>
        <w:t>rozšíří se</w:t>
      </w:r>
      <w:r w:rsidR="0087169D">
        <w:rPr>
          <w:rFonts w:ascii="Arial" w:hAnsi="Arial" w:cs="Arial"/>
          <w:sz w:val="22"/>
          <w:szCs w:val="22"/>
        </w:rPr>
        <w:t xml:space="preserve"> </w:t>
      </w:r>
      <w:r w:rsidR="00704630">
        <w:rPr>
          <w:rFonts w:ascii="Arial" w:hAnsi="Arial" w:cs="Arial"/>
          <w:sz w:val="22"/>
          <w:szCs w:val="22"/>
        </w:rPr>
        <w:t>prostor</w:t>
      </w:r>
      <w:r w:rsidR="009B1658" w:rsidRPr="009B1658">
        <w:rPr>
          <w:rFonts w:ascii="Arial" w:hAnsi="Arial" w:cs="Arial"/>
          <w:sz w:val="22"/>
          <w:szCs w:val="22"/>
        </w:rPr>
        <w:t xml:space="preserve"> kavárny LUXOR. </w:t>
      </w:r>
      <w:r w:rsidR="00E96C88" w:rsidRPr="00626A7F">
        <w:rPr>
          <w:rFonts w:ascii="Arial" w:hAnsi="Arial" w:cs="Arial"/>
          <w:sz w:val="22"/>
          <w:szCs w:val="22"/>
        </w:rPr>
        <w:t>Budoucí n</w:t>
      </w:r>
      <w:r w:rsidR="002147C5" w:rsidRPr="00626A7F">
        <w:rPr>
          <w:rFonts w:ascii="Arial" w:hAnsi="Arial" w:cs="Arial"/>
          <w:sz w:val="22"/>
          <w:szCs w:val="22"/>
        </w:rPr>
        <w:t>ávštěvníky</w:t>
      </w:r>
      <w:r w:rsidR="00704630" w:rsidRPr="00626A7F">
        <w:rPr>
          <w:rFonts w:ascii="Arial" w:hAnsi="Arial" w:cs="Arial"/>
          <w:sz w:val="22"/>
          <w:szCs w:val="22"/>
        </w:rPr>
        <w:t xml:space="preserve"> </w:t>
      </w:r>
      <w:r w:rsidR="002147C5" w:rsidRPr="00626A7F">
        <w:rPr>
          <w:rFonts w:ascii="Arial" w:hAnsi="Arial" w:cs="Arial"/>
          <w:sz w:val="22"/>
          <w:szCs w:val="22"/>
        </w:rPr>
        <w:t>jistě zaujme nová</w:t>
      </w:r>
      <w:r w:rsidR="008613E6" w:rsidRPr="00626A7F">
        <w:rPr>
          <w:rFonts w:ascii="Arial" w:hAnsi="Arial" w:cs="Arial"/>
          <w:sz w:val="22"/>
          <w:szCs w:val="22"/>
        </w:rPr>
        <w:t xml:space="preserve"> zlatá stěna </w:t>
      </w:r>
      <w:r w:rsidR="00D942F9">
        <w:rPr>
          <w:rFonts w:ascii="Arial" w:hAnsi="Arial" w:cs="Arial"/>
          <w:sz w:val="22"/>
          <w:szCs w:val="22"/>
        </w:rPr>
        <w:t xml:space="preserve">umístěná </w:t>
      </w:r>
      <w:r w:rsidR="008613E6" w:rsidRPr="00626A7F">
        <w:rPr>
          <w:rFonts w:ascii="Arial" w:hAnsi="Arial" w:cs="Arial"/>
          <w:sz w:val="22"/>
          <w:szCs w:val="22"/>
        </w:rPr>
        <w:t>v</w:t>
      </w:r>
      <w:r w:rsidR="00D942F9">
        <w:rPr>
          <w:rFonts w:ascii="Arial" w:hAnsi="Arial" w:cs="Arial"/>
          <w:sz w:val="22"/>
          <w:szCs w:val="22"/>
        </w:rPr>
        <w:t> </w:t>
      </w:r>
      <w:r w:rsidR="008613E6" w:rsidRPr="00626A7F">
        <w:rPr>
          <w:rFonts w:ascii="Arial" w:hAnsi="Arial" w:cs="Arial"/>
          <w:sz w:val="22"/>
          <w:szCs w:val="22"/>
        </w:rPr>
        <w:t xml:space="preserve">atriu hlavního vstupu. </w:t>
      </w:r>
      <w:r w:rsidR="00805264">
        <w:rPr>
          <w:rFonts w:ascii="Arial" w:hAnsi="Arial" w:cs="Arial"/>
          <w:sz w:val="22"/>
          <w:szCs w:val="22"/>
        </w:rPr>
        <w:t>Spolu s </w:t>
      </w:r>
      <w:r w:rsidR="00D47AD8">
        <w:rPr>
          <w:rFonts w:ascii="Arial" w:hAnsi="Arial" w:cs="Arial"/>
          <w:sz w:val="22"/>
          <w:szCs w:val="22"/>
        </w:rPr>
        <w:t xml:space="preserve">označením </w:t>
      </w:r>
      <w:r w:rsidR="009871C2">
        <w:rPr>
          <w:rFonts w:ascii="Arial" w:hAnsi="Arial" w:cs="Arial"/>
          <w:sz w:val="22"/>
          <w:szCs w:val="22"/>
        </w:rPr>
        <w:t xml:space="preserve">nákupního </w:t>
      </w:r>
      <w:r w:rsidR="00D47AD8">
        <w:rPr>
          <w:rFonts w:ascii="Arial" w:hAnsi="Arial" w:cs="Arial"/>
          <w:sz w:val="22"/>
          <w:szCs w:val="22"/>
        </w:rPr>
        <w:t>centra</w:t>
      </w:r>
      <w:r w:rsidR="00805264">
        <w:rPr>
          <w:rFonts w:ascii="Arial" w:hAnsi="Arial" w:cs="Arial"/>
          <w:sz w:val="22"/>
          <w:szCs w:val="22"/>
        </w:rPr>
        <w:t xml:space="preserve"> PALLADIUM</w:t>
      </w:r>
      <w:r w:rsidR="00692043">
        <w:rPr>
          <w:rFonts w:ascii="Arial" w:hAnsi="Arial" w:cs="Arial"/>
          <w:sz w:val="22"/>
          <w:szCs w:val="22"/>
        </w:rPr>
        <w:t xml:space="preserve"> a s novým</w:t>
      </w:r>
      <w:r w:rsidR="001764FF">
        <w:rPr>
          <w:rFonts w:ascii="Arial" w:hAnsi="Arial" w:cs="Arial"/>
          <w:sz w:val="22"/>
          <w:szCs w:val="22"/>
        </w:rPr>
        <w:t xml:space="preserve"> solitérním prvkem </w:t>
      </w:r>
      <w:r w:rsidR="00D47AD8">
        <w:rPr>
          <w:rFonts w:ascii="Arial" w:hAnsi="Arial" w:cs="Arial"/>
          <w:sz w:val="22"/>
          <w:szCs w:val="22"/>
        </w:rPr>
        <w:t>trubadúra bude tvořit</w:t>
      </w:r>
      <w:r w:rsidR="00805264">
        <w:rPr>
          <w:rFonts w:ascii="Arial" w:hAnsi="Arial" w:cs="Arial"/>
          <w:sz w:val="22"/>
          <w:szCs w:val="22"/>
        </w:rPr>
        <w:t xml:space="preserve"> </w:t>
      </w:r>
      <w:r w:rsidR="002F4F8C">
        <w:rPr>
          <w:rFonts w:ascii="Arial" w:hAnsi="Arial" w:cs="Arial"/>
          <w:sz w:val="22"/>
          <w:szCs w:val="22"/>
        </w:rPr>
        <w:t>dominant</w:t>
      </w:r>
      <w:r w:rsidR="00F85CE2">
        <w:rPr>
          <w:rFonts w:ascii="Arial" w:hAnsi="Arial" w:cs="Arial"/>
          <w:sz w:val="22"/>
          <w:szCs w:val="22"/>
        </w:rPr>
        <w:t>u</w:t>
      </w:r>
      <w:r w:rsidR="00A827ED">
        <w:rPr>
          <w:rFonts w:ascii="Arial" w:hAnsi="Arial" w:cs="Arial"/>
          <w:sz w:val="22"/>
          <w:szCs w:val="22"/>
        </w:rPr>
        <w:t xml:space="preserve"> </w:t>
      </w:r>
      <w:r w:rsidR="00692043">
        <w:rPr>
          <w:rFonts w:ascii="Arial" w:hAnsi="Arial" w:cs="Arial"/>
          <w:sz w:val="22"/>
          <w:szCs w:val="22"/>
        </w:rPr>
        <w:t xml:space="preserve">hlavního vstupu </w:t>
      </w:r>
      <w:r w:rsidR="009871C2">
        <w:rPr>
          <w:rFonts w:ascii="Arial" w:hAnsi="Arial" w:cs="Arial"/>
          <w:sz w:val="22"/>
          <w:szCs w:val="22"/>
        </w:rPr>
        <w:t xml:space="preserve">nákupního </w:t>
      </w:r>
      <w:r w:rsidR="00692043">
        <w:rPr>
          <w:rFonts w:ascii="Arial" w:hAnsi="Arial" w:cs="Arial"/>
          <w:sz w:val="22"/>
          <w:szCs w:val="22"/>
        </w:rPr>
        <w:t>centra</w:t>
      </w:r>
      <w:r w:rsidR="002147C5">
        <w:rPr>
          <w:rFonts w:ascii="Arial" w:hAnsi="Arial" w:cs="Arial"/>
          <w:sz w:val="22"/>
          <w:szCs w:val="22"/>
        </w:rPr>
        <w:t>.</w:t>
      </w:r>
      <w:r w:rsidR="009B1658" w:rsidRPr="009B1658">
        <w:rPr>
          <w:rFonts w:ascii="Arial" w:hAnsi="Arial" w:cs="Arial"/>
          <w:sz w:val="22"/>
          <w:szCs w:val="22"/>
        </w:rPr>
        <w:t xml:space="preserve"> Součástí </w:t>
      </w:r>
      <w:r w:rsidR="00A827ED">
        <w:rPr>
          <w:rFonts w:ascii="Arial" w:hAnsi="Arial" w:cs="Arial"/>
          <w:sz w:val="22"/>
          <w:szCs w:val="22"/>
        </w:rPr>
        <w:t>revitalizace</w:t>
      </w:r>
      <w:r w:rsidR="00A827ED" w:rsidRPr="009B1658">
        <w:rPr>
          <w:rFonts w:ascii="Arial" w:hAnsi="Arial" w:cs="Arial"/>
          <w:sz w:val="22"/>
          <w:szCs w:val="22"/>
        </w:rPr>
        <w:t xml:space="preserve"> </w:t>
      </w:r>
      <w:r w:rsidR="009B1658" w:rsidRPr="009B1658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 xml:space="preserve">také </w:t>
      </w:r>
      <w:r w:rsidR="009B1658" w:rsidRPr="009B1658">
        <w:rPr>
          <w:rFonts w:ascii="Arial" w:hAnsi="Arial" w:cs="Arial"/>
          <w:sz w:val="22"/>
          <w:szCs w:val="22"/>
        </w:rPr>
        <w:t>výměna světelných zdrojů ve všech obchodních pasážích</w:t>
      </w:r>
      <w:r w:rsidR="00692043">
        <w:rPr>
          <w:rFonts w:ascii="Arial" w:hAnsi="Arial" w:cs="Arial"/>
          <w:sz w:val="22"/>
          <w:szCs w:val="22"/>
        </w:rPr>
        <w:t xml:space="preserve"> celého</w:t>
      </w:r>
      <w:r w:rsidR="009B1658" w:rsidRPr="009B1658">
        <w:rPr>
          <w:rFonts w:ascii="Arial" w:hAnsi="Arial" w:cs="Arial"/>
          <w:sz w:val="22"/>
          <w:szCs w:val="22"/>
        </w:rPr>
        <w:t xml:space="preserve"> centra za LED ekologické zdroje</w:t>
      </w:r>
      <w:r w:rsidR="00041E55">
        <w:rPr>
          <w:rFonts w:ascii="Arial" w:hAnsi="Arial" w:cs="Arial"/>
          <w:sz w:val="22"/>
          <w:szCs w:val="22"/>
        </w:rPr>
        <w:t xml:space="preserve">, </w:t>
      </w:r>
      <w:r w:rsidR="002D3D5A">
        <w:rPr>
          <w:rFonts w:ascii="Arial" w:hAnsi="Arial" w:cs="Arial"/>
          <w:sz w:val="22"/>
          <w:szCs w:val="22"/>
        </w:rPr>
        <w:t xml:space="preserve">které </w:t>
      </w:r>
      <w:r w:rsidR="00041E55">
        <w:rPr>
          <w:rFonts w:ascii="Arial" w:hAnsi="Arial" w:cs="Arial"/>
          <w:sz w:val="22"/>
          <w:szCs w:val="22"/>
        </w:rPr>
        <w:t>jsou</w:t>
      </w:r>
      <w:r w:rsidR="00D47AD8">
        <w:rPr>
          <w:rFonts w:ascii="Arial" w:hAnsi="Arial" w:cs="Arial"/>
          <w:sz w:val="22"/>
          <w:szCs w:val="22"/>
        </w:rPr>
        <w:t xml:space="preserve"> všechny</w:t>
      </w:r>
      <w:r w:rsidR="009B1658" w:rsidRPr="009B1658">
        <w:rPr>
          <w:rFonts w:ascii="Arial" w:hAnsi="Arial" w:cs="Arial"/>
          <w:sz w:val="22"/>
          <w:szCs w:val="22"/>
        </w:rPr>
        <w:t xml:space="preserve"> plně řízeny digi</w:t>
      </w:r>
      <w:r w:rsidR="00D47AD8">
        <w:rPr>
          <w:rFonts w:ascii="Arial" w:hAnsi="Arial" w:cs="Arial"/>
          <w:sz w:val="22"/>
          <w:szCs w:val="22"/>
        </w:rPr>
        <w:t>tálním sběrnicovým systémem</w:t>
      </w:r>
      <w:r w:rsidR="009B1658" w:rsidRPr="009B1658">
        <w:rPr>
          <w:rFonts w:ascii="Arial" w:hAnsi="Arial" w:cs="Arial"/>
          <w:sz w:val="22"/>
          <w:szCs w:val="22"/>
        </w:rPr>
        <w:t xml:space="preserve">. </w:t>
      </w:r>
    </w:p>
    <w:p w14:paraId="461D217E" w14:textId="77777777" w:rsidR="0087169D" w:rsidRDefault="0087169D" w:rsidP="006C3967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2AB72B23" w14:textId="23A27321" w:rsidR="009B1658" w:rsidRDefault="0087169D" w:rsidP="00E31F4E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6154F3">
        <w:rPr>
          <w:rFonts w:ascii="Arial" w:hAnsi="Arial" w:cs="Arial"/>
          <w:i/>
          <w:sz w:val="22"/>
          <w:szCs w:val="22"/>
        </w:rPr>
        <w:t xml:space="preserve">V poslední fázi projektu se zaměříme na </w:t>
      </w:r>
      <w:proofErr w:type="spellStart"/>
      <w:r w:rsidR="00041E55" w:rsidRPr="006154F3">
        <w:rPr>
          <w:rFonts w:ascii="Arial" w:hAnsi="Arial" w:cs="Arial"/>
          <w:i/>
          <w:sz w:val="22"/>
          <w:szCs w:val="22"/>
        </w:rPr>
        <w:t>foodcourt</w:t>
      </w:r>
      <w:proofErr w:type="spellEnd"/>
      <w:r w:rsidRPr="006154F3">
        <w:rPr>
          <w:rFonts w:ascii="Arial" w:hAnsi="Arial" w:cs="Arial"/>
          <w:i/>
          <w:sz w:val="22"/>
          <w:szCs w:val="22"/>
        </w:rPr>
        <w:t xml:space="preserve">, který se nachází ve </w:t>
      </w:r>
      <w:r w:rsidR="00E96C88" w:rsidRPr="006154F3">
        <w:rPr>
          <w:rFonts w:ascii="Arial" w:hAnsi="Arial" w:cs="Arial"/>
          <w:i/>
          <w:sz w:val="22"/>
          <w:szCs w:val="22"/>
        </w:rPr>
        <w:t>třetím</w:t>
      </w:r>
      <w:r w:rsidRPr="006154F3">
        <w:rPr>
          <w:rFonts w:ascii="Arial" w:hAnsi="Arial" w:cs="Arial"/>
          <w:i/>
          <w:sz w:val="22"/>
          <w:szCs w:val="22"/>
        </w:rPr>
        <w:t xml:space="preserve"> nadzemním podlaží</w:t>
      </w:r>
      <w:r w:rsidR="009871C2" w:rsidRPr="006154F3">
        <w:rPr>
          <w:rFonts w:ascii="Arial" w:hAnsi="Arial" w:cs="Arial"/>
          <w:i/>
          <w:sz w:val="22"/>
          <w:szCs w:val="22"/>
        </w:rPr>
        <w:t xml:space="preserve"> (označováno patro</w:t>
      </w:r>
      <w:r w:rsidR="00C556AD">
        <w:rPr>
          <w:rFonts w:ascii="Arial" w:hAnsi="Arial" w:cs="Arial"/>
          <w:i/>
          <w:sz w:val="22"/>
          <w:szCs w:val="22"/>
        </w:rPr>
        <w:t xml:space="preserve"> </w:t>
      </w:r>
      <w:r w:rsidR="009871C2" w:rsidRPr="006154F3">
        <w:rPr>
          <w:rFonts w:ascii="Arial" w:hAnsi="Arial" w:cs="Arial"/>
          <w:i/>
          <w:sz w:val="22"/>
          <w:szCs w:val="22"/>
        </w:rPr>
        <w:t>+2)</w:t>
      </w:r>
      <w:r w:rsidRPr="006154F3">
        <w:rPr>
          <w:rFonts w:ascii="Arial" w:hAnsi="Arial" w:cs="Arial"/>
          <w:i/>
          <w:sz w:val="22"/>
          <w:szCs w:val="22"/>
        </w:rPr>
        <w:t xml:space="preserve">. </w:t>
      </w:r>
      <w:r w:rsidR="009B1658" w:rsidRPr="006154F3">
        <w:rPr>
          <w:rFonts w:ascii="Arial" w:hAnsi="Arial" w:cs="Arial"/>
          <w:i/>
          <w:sz w:val="22"/>
          <w:szCs w:val="22"/>
        </w:rPr>
        <w:t xml:space="preserve">Ve veřejných částech budou vyměněny podlahové krytiny, instalovány podhledové konstrukce moderních organických tvarů a </w:t>
      </w:r>
      <w:r w:rsidR="00207B54" w:rsidRPr="006154F3">
        <w:rPr>
          <w:rFonts w:ascii="Arial" w:hAnsi="Arial" w:cs="Arial"/>
          <w:i/>
          <w:sz w:val="22"/>
          <w:szCs w:val="22"/>
        </w:rPr>
        <w:t>osaz</w:t>
      </w:r>
      <w:r w:rsidR="002147C5" w:rsidRPr="006154F3">
        <w:rPr>
          <w:rFonts w:ascii="Arial" w:hAnsi="Arial" w:cs="Arial"/>
          <w:i/>
          <w:sz w:val="22"/>
          <w:szCs w:val="22"/>
        </w:rPr>
        <w:t xml:space="preserve">eny </w:t>
      </w:r>
      <w:r w:rsidR="009B1658" w:rsidRPr="006154F3">
        <w:rPr>
          <w:rFonts w:ascii="Arial" w:hAnsi="Arial" w:cs="Arial"/>
          <w:i/>
          <w:sz w:val="22"/>
          <w:szCs w:val="22"/>
        </w:rPr>
        <w:t>nové světelné zdroje</w:t>
      </w:r>
      <w:r w:rsidR="00E31F4E" w:rsidRPr="006154F3">
        <w:rPr>
          <w:rFonts w:ascii="Arial" w:hAnsi="Arial" w:cs="Arial"/>
          <w:i/>
          <w:sz w:val="22"/>
          <w:szCs w:val="22"/>
        </w:rPr>
        <w:t>,</w:t>
      </w:r>
      <w:r w:rsidR="00E31F4E">
        <w:rPr>
          <w:rFonts w:ascii="Arial" w:hAnsi="Arial" w:cs="Arial"/>
          <w:sz w:val="22"/>
          <w:szCs w:val="22"/>
        </w:rPr>
        <w:t>“ informuje Josef Kříž</w:t>
      </w:r>
      <w:r w:rsidR="00D942F9">
        <w:rPr>
          <w:rFonts w:ascii="Arial" w:hAnsi="Arial" w:cs="Arial"/>
          <w:sz w:val="22"/>
          <w:szCs w:val="22"/>
        </w:rPr>
        <w:t>,</w:t>
      </w:r>
      <w:r w:rsidR="002147C5">
        <w:rPr>
          <w:rFonts w:ascii="Arial" w:hAnsi="Arial" w:cs="Arial"/>
          <w:sz w:val="22"/>
          <w:szCs w:val="22"/>
        </w:rPr>
        <w:t xml:space="preserve"> vedoucí projektu z OBERMEYER HELIKA, </w:t>
      </w:r>
      <w:r w:rsidR="00041E55">
        <w:rPr>
          <w:rFonts w:ascii="Arial" w:hAnsi="Arial" w:cs="Arial"/>
          <w:sz w:val="22"/>
          <w:szCs w:val="22"/>
        </w:rPr>
        <w:t>a.s.</w:t>
      </w:r>
      <w:r w:rsidR="002147C5">
        <w:rPr>
          <w:rFonts w:ascii="Arial" w:hAnsi="Arial" w:cs="Arial"/>
          <w:sz w:val="22"/>
          <w:szCs w:val="22"/>
        </w:rPr>
        <w:t xml:space="preserve"> „</w:t>
      </w:r>
      <w:r w:rsidR="002147C5" w:rsidRPr="006154F3">
        <w:rPr>
          <w:rFonts w:ascii="Arial" w:hAnsi="Arial" w:cs="Arial"/>
          <w:i/>
          <w:sz w:val="22"/>
          <w:szCs w:val="22"/>
        </w:rPr>
        <w:t>Změnami projde</w:t>
      </w:r>
      <w:r w:rsidR="009B1658" w:rsidRPr="006154F3">
        <w:rPr>
          <w:rFonts w:ascii="Arial" w:hAnsi="Arial" w:cs="Arial"/>
          <w:i/>
          <w:sz w:val="22"/>
          <w:szCs w:val="22"/>
        </w:rPr>
        <w:t xml:space="preserve"> i vstupní brána hlavního eskalátoru</w:t>
      </w:r>
      <w:r w:rsidR="002147C5" w:rsidRPr="006154F3">
        <w:rPr>
          <w:rFonts w:ascii="Arial" w:hAnsi="Arial" w:cs="Arial"/>
          <w:i/>
          <w:sz w:val="22"/>
          <w:szCs w:val="22"/>
        </w:rPr>
        <w:t xml:space="preserve">, která následně zaujme </w:t>
      </w:r>
      <w:r w:rsidR="00041E55" w:rsidRPr="006154F3">
        <w:rPr>
          <w:rFonts w:ascii="Arial" w:hAnsi="Arial" w:cs="Arial"/>
          <w:i/>
          <w:sz w:val="22"/>
          <w:szCs w:val="22"/>
        </w:rPr>
        <w:t>nepřehlédnutelnými</w:t>
      </w:r>
      <w:r w:rsidR="002147C5" w:rsidRPr="006154F3">
        <w:rPr>
          <w:rFonts w:ascii="Arial" w:hAnsi="Arial" w:cs="Arial"/>
          <w:i/>
          <w:sz w:val="22"/>
          <w:szCs w:val="22"/>
        </w:rPr>
        <w:t xml:space="preserve"> světelnými </w:t>
      </w:r>
      <w:r w:rsidR="009B1658" w:rsidRPr="006154F3">
        <w:rPr>
          <w:rFonts w:ascii="Arial" w:hAnsi="Arial" w:cs="Arial"/>
          <w:i/>
          <w:sz w:val="22"/>
          <w:szCs w:val="22"/>
        </w:rPr>
        <w:t>efekty</w:t>
      </w:r>
      <w:r w:rsidR="00E31F4E" w:rsidRPr="006154F3">
        <w:rPr>
          <w:rFonts w:ascii="Arial" w:hAnsi="Arial" w:cs="Arial"/>
          <w:i/>
          <w:sz w:val="22"/>
          <w:szCs w:val="22"/>
        </w:rPr>
        <w:t>,</w:t>
      </w:r>
      <w:r w:rsidR="00E31F4E">
        <w:rPr>
          <w:rFonts w:ascii="Arial" w:hAnsi="Arial" w:cs="Arial"/>
          <w:sz w:val="22"/>
          <w:szCs w:val="22"/>
        </w:rPr>
        <w:t>“ doplnil Josef Kříž.</w:t>
      </w:r>
    </w:p>
    <w:p w14:paraId="3656290A" w14:textId="2271442B" w:rsidR="001764FF" w:rsidRDefault="001764FF" w:rsidP="00E31F4E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6E50EFCC" w14:textId="6B4B0244" w:rsidR="001764FF" w:rsidRDefault="001764FF" w:rsidP="00E31F4E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Technickou zajímavost prvních fází projektu</w:t>
      </w:r>
      <w:r w:rsidR="00E40DA4">
        <w:rPr>
          <w:rFonts w:ascii="Arial" w:hAnsi="Arial" w:cs="Arial"/>
          <w:sz w:val="22"/>
          <w:szCs w:val="22"/>
        </w:rPr>
        <w:t xml:space="preserve"> představují</w:t>
      </w:r>
      <w:r w:rsidR="00F359C4">
        <w:rPr>
          <w:rFonts w:ascii="Arial" w:hAnsi="Arial" w:cs="Arial"/>
          <w:sz w:val="22"/>
          <w:szCs w:val="22"/>
        </w:rPr>
        <w:t xml:space="preserve"> nově vložené betonové konstrukce </w:t>
      </w:r>
      <w:r w:rsidR="00626A7F">
        <w:rPr>
          <w:rFonts w:ascii="Arial" w:hAnsi="Arial" w:cs="Arial"/>
          <w:sz w:val="22"/>
          <w:szCs w:val="22"/>
        </w:rPr>
        <w:t>podlah</w:t>
      </w:r>
      <w:r w:rsidR="00E40DA4">
        <w:rPr>
          <w:rFonts w:ascii="Arial" w:hAnsi="Arial" w:cs="Arial"/>
          <w:sz w:val="22"/>
          <w:szCs w:val="22"/>
        </w:rPr>
        <w:t>, které se nachází ve</w:t>
      </w:r>
      <w:r w:rsidR="00626A7F">
        <w:rPr>
          <w:rFonts w:ascii="Arial" w:hAnsi="Arial" w:cs="Arial"/>
          <w:sz w:val="22"/>
          <w:szCs w:val="22"/>
        </w:rPr>
        <w:t xml:space="preserve"> </w:t>
      </w:r>
      <w:r w:rsidR="00F359C4">
        <w:rPr>
          <w:rFonts w:ascii="Arial" w:hAnsi="Arial" w:cs="Arial"/>
          <w:sz w:val="22"/>
          <w:szCs w:val="22"/>
        </w:rPr>
        <w:t>vstupní</w:t>
      </w:r>
      <w:r w:rsidR="00E40DA4">
        <w:rPr>
          <w:rFonts w:ascii="Arial" w:hAnsi="Arial" w:cs="Arial"/>
          <w:sz w:val="22"/>
          <w:szCs w:val="22"/>
        </w:rPr>
        <w:t>m</w:t>
      </w:r>
      <w:r w:rsidR="00F359C4">
        <w:rPr>
          <w:rFonts w:ascii="Arial" w:hAnsi="Arial" w:cs="Arial"/>
          <w:sz w:val="22"/>
          <w:szCs w:val="22"/>
        </w:rPr>
        <w:t xml:space="preserve"> atri</w:t>
      </w:r>
      <w:r w:rsidR="00E40DA4">
        <w:rPr>
          <w:rFonts w:ascii="Arial" w:hAnsi="Arial" w:cs="Arial"/>
          <w:sz w:val="22"/>
          <w:szCs w:val="22"/>
        </w:rPr>
        <w:t>u</w:t>
      </w:r>
      <w:r w:rsidR="004E35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="00F359C4">
        <w:rPr>
          <w:rFonts w:ascii="Arial" w:hAnsi="Arial" w:cs="Arial"/>
          <w:sz w:val="22"/>
          <w:szCs w:val="22"/>
        </w:rPr>
        <w:t xml:space="preserve"> přízemí </w:t>
      </w:r>
      <w:r w:rsidR="006612FC">
        <w:rPr>
          <w:rFonts w:ascii="Arial" w:hAnsi="Arial" w:cs="Arial"/>
          <w:sz w:val="22"/>
          <w:szCs w:val="22"/>
        </w:rPr>
        <w:t xml:space="preserve">nákupního </w:t>
      </w:r>
      <w:r w:rsidR="00F359C4">
        <w:rPr>
          <w:rFonts w:ascii="Arial" w:hAnsi="Arial" w:cs="Arial"/>
          <w:sz w:val="22"/>
          <w:szCs w:val="22"/>
        </w:rPr>
        <w:t>centra. Tyto konstrukce</w:t>
      </w:r>
      <w:r w:rsidR="004E3521">
        <w:rPr>
          <w:rFonts w:ascii="Arial" w:hAnsi="Arial" w:cs="Arial"/>
          <w:sz w:val="22"/>
          <w:szCs w:val="22"/>
        </w:rPr>
        <w:t xml:space="preserve"> v</w:t>
      </w:r>
      <w:r w:rsidR="00626A7F">
        <w:rPr>
          <w:rFonts w:ascii="Arial" w:hAnsi="Arial" w:cs="Arial"/>
          <w:sz w:val="22"/>
          <w:szCs w:val="22"/>
        </w:rPr>
        <w:t> </w:t>
      </w:r>
      <w:r w:rsidR="004E3521">
        <w:rPr>
          <w:rFonts w:ascii="Arial" w:hAnsi="Arial" w:cs="Arial"/>
          <w:sz w:val="22"/>
          <w:szCs w:val="22"/>
        </w:rPr>
        <w:t>prostoru</w:t>
      </w:r>
      <w:r w:rsidR="00626A7F">
        <w:rPr>
          <w:rFonts w:ascii="Arial" w:hAnsi="Arial" w:cs="Arial"/>
          <w:sz w:val="22"/>
          <w:szCs w:val="22"/>
        </w:rPr>
        <w:t xml:space="preserve"> nového</w:t>
      </w:r>
      <w:r w:rsidR="004E35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3521">
        <w:rPr>
          <w:rFonts w:ascii="Arial" w:hAnsi="Arial" w:cs="Arial"/>
          <w:sz w:val="22"/>
          <w:szCs w:val="22"/>
        </w:rPr>
        <w:t>infopointu</w:t>
      </w:r>
      <w:proofErr w:type="spellEnd"/>
      <w:r w:rsidR="00F359C4">
        <w:rPr>
          <w:rFonts w:ascii="Arial" w:hAnsi="Arial" w:cs="Arial"/>
          <w:sz w:val="22"/>
          <w:szCs w:val="22"/>
        </w:rPr>
        <w:t xml:space="preserve"> podepírá </w:t>
      </w:r>
      <w:r w:rsidR="004E3521">
        <w:rPr>
          <w:rFonts w:ascii="Arial" w:hAnsi="Arial" w:cs="Arial"/>
          <w:sz w:val="22"/>
          <w:szCs w:val="22"/>
        </w:rPr>
        <w:t>osm</w:t>
      </w:r>
      <w:r w:rsidR="00F359C4">
        <w:rPr>
          <w:rFonts w:ascii="Arial" w:hAnsi="Arial" w:cs="Arial"/>
          <w:sz w:val="22"/>
          <w:szCs w:val="22"/>
        </w:rPr>
        <w:t xml:space="preserve"> železobetonových sloupů</w:t>
      </w:r>
      <w:r w:rsidR="00626A7F">
        <w:rPr>
          <w:rFonts w:ascii="Arial" w:hAnsi="Arial" w:cs="Arial"/>
          <w:sz w:val="22"/>
          <w:szCs w:val="22"/>
        </w:rPr>
        <w:t>. Nové s</w:t>
      </w:r>
      <w:r w:rsidR="004E3521">
        <w:rPr>
          <w:rFonts w:ascii="Arial" w:hAnsi="Arial" w:cs="Arial"/>
          <w:sz w:val="22"/>
          <w:szCs w:val="22"/>
        </w:rPr>
        <w:t>loupy jsou samostatně založeny na</w:t>
      </w:r>
      <w:r w:rsidR="00A15763">
        <w:rPr>
          <w:rFonts w:ascii="Arial" w:hAnsi="Arial" w:cs="Arial"/>
          <w:sz w:val="22"/>
          <w:szCs w:val="22"/>
        </w:rPr>
        <w:t xml:space="preserve"> stávající základové</w:t>
      </w:r>
      <w:r w:rsidR="004E3521">
        <w:rPr>
          <w:rFonts w:ascii="Arial" w:hAnsi="Arial" w:cs="Arial"/>
          <w:sz w:val="22"/>
          <w:szCs w:val="22"/>
        </w:rPr>
        <w:t xml:space="preserve"> desce</w:t>
      </w:r>
      <w:r w:rsidR="00626A7F">
        <w:rPr>
          <w:rFonts w:ascii="Arial" w:hAnsi="Arial" w:cs="Arial"/>
          <w:sz w:val="22"/>
          <w:szCs w:val="22"/>
        </w:rPr>
        <w:t xml:space="preserve"> objektu</w:t>
      </w:r>
      <w:r w:rsidR="00E40DA4">
        <w:rPr>
          <w:rFonts w:ascii="Arial" w:hAnsi="Arial" w:cs="Arial"/>
          <w:sz w:val="22"/>
          <w:szCs w:val="22"/>
        </w:rPr>
        <w:t xml:space="preserve"> nacházející se</w:t>
      </w:r>
      <w:r w:rsidR="004E3521">
        <w:rPr>
          <w:rFonts w:ascii="Arial" w:hAnsi="Arial" w:cs="Arial"/>
          <w:sz w:val="22"/>
          <w:szCs w:val="22"/>
        </w:rPr>
        <w:t xml:space="preserve"> </w:t>
      </w:r>
      <w:r w:rsidR="00E40DA4">
        <w:rPr>
          <w:rFonts w:ascii="Arial" w:hAnsi="Arial" w:cs="Arial"/>
          <w:sz w:val="22"/>
          <w:szCs w:val="22"/>
        </w:rPr>
        <w:t xml:space="preserve">až </w:t>
      </w:r>
      <w:r w:rsidR="004E3521">
        <w:rPr>
          <w:rFonts w:ascii="Arial" w:hAnsi="Arial" w:cs="Arial"/>
          <w:sz w:val="22"/>
          <w:szCs w:val="22"/>
        </w:rPr>
        <w:t>v pátém podzem</w:t>
      </w:r>
      <w:r w:rsidR="00D47AD8">
        <w:rPr>
          <w:rFonts w:ascii="Arial" w:hAnsi="Arial" w:cs="Arial"/>
          <w:sz w:val="22"/>
          <w:szCs w:val="22"/>
        </w:rPr>
        <w:t>n</w:t>
      </w:r>
      <w:r w:rsidR="004E3521">
        <w:rPr>
          <w:rFonts w:ascii="Arial" w:hAnsi="Arial" w:cs="Arial"/>
          <w:sz w:val="22"/>
          <w:szCs w:val="22"/>
        </w:rPr>
        <w:t>ím podlaží</w:t>
      </w:r>
      <w:r w:rsidR="00E40DA4">
        <w:rPr>
          <w:rFonts w:ascii="Arial" w:hAnsi="Arial" w:cs="Arial"/>
          <w:sz w:val="22"/>
          <w:szCs w:val="22"/>
        </w:rPr>
        <w:t>, přičemž</w:t>
      </w:r>
      <w:r w:rsidR="004E3521">
        <w:rPr>
          <w:rFonts w:ascii="Arial" w:hAnsi="Arial" w:cs="Arial"/>
          <w:sz w:val="22"/>
          <w:szCs w:val="22"/>
        </w:rPr>
        <w:t xml:space="preserve"> jejich volná délka je dvacet metrů.</w:t>
      </w:r>
    </w:p>
    <w:p w14:paraId="2DC3C66F" w14:textId="77777777" w:rsidR="00704630" w:rsidRDefault="00704630" w:rsidP="006C3967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2932A9E8" w14:textId="2A277A41" w:rsidR="00704630" w:rsidRPr="00F22392" w:rsidRDefault="00704630" w:rsidP="006C3967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OBERMEYER HELI</w:t>
      </w:r>
      <w:r w:rsidR="00207B54">
        <w:rPr>
          <w:rFonts w:ascii="Arial" w:hAnsi="Arial" w:cs="Arial"/>
          <w:sz w:val="22"/>
          <w:szCs w:val="22"/>
        </w:rPr>
        <w:t>KA pracuje na tomto projektu</w:t>
      </w:r>
      <w:r>
        <w:rPr>
          <w:rFonts w:ascii="Arial" w:hAnsi="Arial" w:cs="Arial"/>
          <w:sz w:val="22"/>
          <w:szCs w:val="22"/>
        </w:rPr>
        <w:t xml:space="preserve"> od</w:t>
      </w:r>
      <w:r w:rsidR="00207B54">
        <w:rPr>
          <w:rFonts w:ascii="Arial" w:hAnsi="Arial" w:cs="Arial"/>
          <w:sz w:val="22"/>
          <w:szCs w:val="22"/>
        </w:rPr>
        <w:t xml:space="preserve"> poloviny</w:t>
      </w:r>
      <w:r w:rsidR="00B23EC9">
        <w:rPr>
          <w:rFonts w:ascii="Arial" w:hAnsi="Arial" w:cs="Arial"/>
          <w:sz w:val="22"/>
          <w:szCs w:val="22"/>
        </w:rPr>
        <w:t xml:space="preserve"> roku 2019, kdy začala příprava dokumentace</w:t>
      </w:r>
      <w:r>
        <w:rPr>
          <w:rFonts w:ascii="Arial" w:hAnsi="Arial" w:cs="Arial"/>
          <w:sz w:val="22"/>
          <w:szCs w:val="22"/>
        </w:rPr>
        <w:t xml:space="preserve"> </w:t>
      </w:r>
      <w:r w:rsidR="00207B54">
        <w:rPr>
          <w:rFonts w:ascii="Arial" w:hAnsi="Arial" w:cs="Arial"/>
          <w:sz w:val="22"/>
          <w:szCs w:val="22"/>
        </w:rPr>
        <w:t xml:space="preserve">pro </w:t>
      </w:r>
      <w:r>
        <w:rPr>
          <w:rFonts w:ascii="Arial" w:hAnsi="Arial" w:cs="Arial"/>
          <w:sz w:val="22"/>
          <w:szCs w:val="22"/>
        </w:rPr>
        <w:t>provedení stavby</w:t>
      </w:r>
      <w:r w:rsidR="00207B54">
        <w:rPr>
          <w:rFonts w:ascii="Arial" w:hAnsi="Arial" w:cs="Arial"/>
          <w:sz w:val="22"/>
          <w:szCs w:val="22"/>
        </w:rPr>
        <w:t xml:space="preserve"> fáze 1 a 2</w:t>
      </w:r>
      <w:r>
        <w:rPr>
          <w:rFonts w:ascii="Arial" w:hAnsi="Arial" w:cs="Arial"/>
          <w:sz w:val="22"/>
          <w:szCs w:val="22"/>
        </w:rPr>
        <w:t xml:space="preserve">, </w:t>
      </w:r>
      <w:r w:rsidR="002D3D5A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v so</w:t>
      </w:r>
      <w:r w:rsidR="00207B54">
        <w:rPr>
          <w:rFonts w:ascii="Arial" w:hAnsi="Arial" w:cs="Arial"/>
          <w:sz w:val="22"/>
          <w:szCs w:val="22"/>
        </w:rPr>
        <w:t>učasnosti provádí</w:t>
      </w:r>
      <w:r w:rsidR="00C4653C">
        <w:rPr>
          <w:rFonts w:ascii="Arial" w:hAnsi="Arial" w:cs="Arial"/>
          <w:sz w:val="22"/>
          <w:szCs w:val="22"/>
        </w:rPr>
        <w:t xml:space="preserve"> OBERM</w:t>
      </w:r>
      <w:bookmarkStart w:id="0" w:name="_GoBack"/>
      <w:bookmarkEnd w:id="0"/>
      <w:r w:rsidR="00C4653C">
        <w:rPr>
          <w:rFonts w:ascii="Arial" w:hAnsi="Arial" w:cs="Arial"/>
          <w:sz w:val="22"/>
          <w:szCs w:val="22"/>
        </w:rPr>
        <w:t>EYER HELIKA</w:t>
      </w:r>
      <w:r w:rsidR="00207B54">
        <w:rPr>
          <w:rFonts w:ascii="Arial" w:hAnsi="Arial" w:cs="Arial"/>
          <w:sz w:val="22"/>
          <w:szCs w:val="22"/>
        </w:rPr>
        <w:t xml:space="preserve"> dokumentaci pro provedení stavby </w:t>
      </w:r>
      <w:r w:rsidR="00B23EC9">
        <w:rPr>
          <w:rFonts w:ascii="Arial" w:hAnsi="Arial" w:cs="Arial"/>
          <w:sz w:val="22"/>
          <w:szCs w:val="22"/>
        </w:rPr>
        <w:t>fáze 3</w:t>
      </w:r>
      <w:r>
        <w:rPr>
          <w:rFonts w:ascii="Arial" w:hAnsi="Arial" w:cs="Arial"/>
          <w:sz w:val="22"/>
          <w:szCs w:val="22"/>
        </w:rPr>
        <w:t xml:space="preserve">. Investorem stavby je </w:t>
      </w:r>
      <w:r w:rsidR="001D563A" w:rsidRPr="00704630">
        <w:rPr>
          <w:rFonts w:ascii="Arial" w:hAnsi="Arial" w:cs="Arial"/>
          <w:sz w:val="22"/>
          <w:szCs w:val="22"/>
        </w:rPr>
        <w:t>P</w:t>
      </w:r>
      <w:r w:rsidR="001D563A">
        <w:rPr>
          <w:rFonts w:ascii="Arial" w:hAnsi="Arial" w:cs="Arial"/>
          <w:sz w:val="22"/>
          <w:szCs w:val="22"/>
        </w:rPr>
        <w:t>alladium</w:t>
      </w:r>
      <w:r w:rsidR="001D563A" w:rsidRPr="00704630">
        <w:rPr>
          <w:rFonts w:ascii="Arial" w:hAnsi="Arial" w:cs="Arial"/>
          <w:sz w:val="22"/>
          <w:szCs w:val="22"/>
        </w:rPr>
        <w:t xml:space="preserve"> P</w:t>
      </w:r>
      <w:r w:rsidR="001D563A">
        <w:rPr>
          <w:rFonts w:ascii="Arial" w:hAnsi="Arial" w:cs="Arial"/>
          <w:sz w:val="22"/>
          <w:szCs w:val="22"/>
        </w:rPr>
        <w:t>raha</w:t>
      </w:r>
      <w:r w:rsidR="001D563A" w:rsidRPr="00704630">
        <w:rPr>
          <w:rFonts w:ascii="Arial" w:hAnsi="Arial" w:cs="Arial"/>
          <w:sz w:val="22"/>
          <w:szCs w:val="22"/>
        </w:rPr>
        <w:t xml:space="preserve"> </w:t>
      </w:r>
      <w:r w:rsidR="001D563A">
        <w:rPr>
          <w:rFonts w:ascii="Arial" w:hAnsi="Arial" w:cs="Arial"/>
          <w:sz w:val="22"/>
          <w:szCs w:val="22"/>
        </w:rPr>
        <w:t>s.r.o.</w:t>
      </w:r>
      <w:r>
        <w:rPr>
          <w:rFonts w:ascii="Arial" w:hAnsi="Arial" w:cs="Arial"/>
          <w:sz w:val="22"/>
          <w:szCs w:val="22"/>
        </w:rPr>
        <w:t>, které jako hlavního architekta zvolil</w:t>
      </w:r>
      <w:r w:rsidR="00E96C88">
        <w:rPr>
          <w:rFonts w:ascii="Arial" w:hAnsi="Arial" w:cs="Arial"/>
          <w:sz w:val="22"/>
          <w:szCs w:val="22"/>
        </w:rPr>
        <w:t>o</w:t>
      </w:r>
      <w:r w:rsidR="00CE2683">
        <w:rPr>
          <w:rFonts w:ascii="Arial" w:hAnsi="Arial" w:cs="Arial"/>
          <w:sz w:val="22"/>
          <w:szCs w:val="22"/>
        </w:rPr>
        <w:t xml:space="preserve"> </w:t>
      </w:r>
      <w:r w:rsidR="00985EB7">
        <w:rPr>
          <w:rFonts w:ascii="Arial" w:hAnsi="Arial" w:cs="Arial"/>
          <w:sz w:val="22"/>
          <w:szCs w:val="22"/>
        </w:rPr>
        <w:t xml:space="preserve">německé studio </w:t>
      </w:r>
      <w:proofErr w:type="spellStart"/>
      <w:r w:rsidR="006612FC" w:rsidRPr="00A6686B">
        <w:rPr>
          <w:rFonts w:ascii="Arial" w:hAnsi="Arial" w:cs="Arial"/>
          <w:sz w:val="22"/>
          <w:szCs w:val="22"/>
        </w:rPr>
        <w:t>Riethmüller</w:t>
      </w:r>
      <w:proofErr w:type="spellEnd"/>
      <w:r w:rsidR="006612FC" w:rsidRPr="00A6686B">
        <w:rPr>
          <w:rFonts w:ascii="Arial" w:hAnsi="Arial" w:cs="Arial"/>
          <w:sz w:val="22"/>
          <w:szCs w:val="22"/>
        </w:rPr>
        <w:t>,</w:t>
      </w:r>
      <w:r w:rsidR="006612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12FC" w:rsidRPr="00A6686B">
        <w:rPr>
          <w:rFonts w:ascii="Arial" w:hAnsi="Arial" w:cs="Arial"/>
          <w:sz w:val="22"/>
          <w:szCs w:val="22"/>
        </w:rPr>
        <w:t>Architecture</w:t>
      </w:r>
      <w:proofErr w:type="spellEnd"/>
      <w:r w:rsidR="006612FC" w:rsidRPr="00A6686B">
        <w:rPr>
          <w:rFonts w:ascii="Arial" w:hAnsi="Arial" w:cs="Arial"/>
          <w:sz w:val="22"/>
          <w:szCs w:val="22"/>
        </w:rPr>
        <w:t xml:space="preserve">, Design, </w:t>
      </w:r>
      <w:proofErr w:type="spellStart"/>
      <w:r w:rsidR="006612FC" w:rsidRPr="00A6686B">
        <w:rPr>
          <w:rFonts w:ascii="Arial" w:hAnsi="Arial" w:cs="Arial"/>
          <w:sz w:val="22"/>
          <w:szCs w:val="22"/>
        </w:rPr>
        <w:t>Consulting</w:t>
      </w:r>
      <w:proofErr w:type="spellEnd"/>
      <w:r w:rsidR="006612FC" w:rsidRPr="00A6686B">
        <w:rPr>
          <w:rFonts w:ascii="Arial" w:hAnsi="Arial" w:cs="Arial"/>
          <w:sz w:val="22"/>
          <w:szCs w:val="22"/>
        </w:rPr>
        <w:t>,</w:t>
      </w:r>
      <w:r w:rsidR="00C556AD">
        <w:rPr>
          <w:rFonts w:ascii="Arial" w:hAnsi="Arial" w:cs="Arial"/>
          <w:sz w:val="22"/>
          <w:szCs w:val="22"/>
        </w:rPr>
        <w:t xml:space="preserve"> </w:t>
      </w:r>
      <w:r w:rsidR="00985EB7">
        <w:rPr>
          <w:rFonts w:ascii="Arial" w:hAnsi="Arial" w:cs="Arial"/>
          <w:sz w:val="22"/>
          <w:szCs w:val="22"/>
        </w:rPr>
        <w:t xml:space="preserve">ve spolupráci s českým ateliérem In Point, s.r.o. </w:t>
      </w:r>
      <w:r w:rsidR="00985EB7" w:rsidRPr="00A6686B">
        <w:rPr>
          <w:rFonts w:ascii="Arial" w:hAnsi="Arial" w:cs="Arial"/>
          <w:sz w:val="22"/>
          <w:szCs w:val="22"/>
        </w:rPr>
        <w:t xml:space="preserve">Dodavatelem stavby je společnost </w:t>
      </w:r>
      <w:proofErr w:type="spellStart"/>
      <w:r w:rsidR="00985EB7" w:rsidRPr="00A6686B">
        <w:rPr>
          <w:rFonts w:ascii="Arial" w:hAnsi="Arial" w:cs="Arial"/>
          <w:sz w:val="22"/>
          <w:szCs w:val="22"/>
        </w:rPr>
        <w:t>Hinton</w:t>
      </w:r>
      <w:proofErr w:type="spellEnd"/>
      <w:r w:rsidR="00985EB7" w:rsidRPr="00A6686B">
        <w:rPr>
          <w:rFonts w:ascii="Arial" w:hAnsi="Arial" w:cs="Arial"/>
          <w:sz w:val="22"/>
          <w:szCs w:val="22"/>
        </w:rPr>
        <w:t xml:space="preserve"> a.s.</w:t>
      </w:r>
    </w:p>
    <w:p w14:paraId="3DA37872" w14:textId="570804A9" w:rsidR="00F548A3" w:rsidRDefault="00F548A3" w:rsidP="006C3967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03D19313" w14:textId="173F0A36" w:rsidR="00F548A3" w:rsidRDefault="009D4B37" w:rsidP="006C3967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C87F14" wp14:editId="38E5124B">
            <wp:simplePos x="0" y="0"/>
            <wp:positionH relativeFrom="column">
              <wp:posOffset>-4445</wp:posOffset>
            </wp:positionH>
            <wp:positionV relativeFrom="paragraph">
              <wp:posOffset>-3175</wp:posOffset>
            </wp:positionV>
            <wp:extent cx="3152775" cy="2192555"/>
            <wp:effectExtent l="0" t="0" r="0" b="0"/>
            <wp:wrapTight wrapText="bothSides">
              <wp:wrapPolygon edited="0">
                <wp:start x="0" y="0"/>
                <wp:lineTo x="0" y="21400"/>
                <wp:lineTo x="21404" y="21400"/>
                <wp:lineTo x="2140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19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B8CB4" w14:textId="77777777" w:rsidR="00C556AD" w:rsidRDefault="00C556AD" w:rsidP="006C3967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3B51BDD7" w14:textId="77777777" w:rsidR="00C556AD" w:rsidRDefault="00C556AD" w:rsidP="006C3967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6C01B956" w14:textId="27F02278" w:rsidR="009B1658" w:rsidRDefault="009D4B37" w:rsidP="006C3967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Fasáda </w:t>
      </w:r>
      <w:r w:rsidR="002A1059">
        <w:rPr>
          <w:rFonts w:ascii="Arial" w:hAnsi="Arial" w:cs="Arial"/>
          <w:sz w:val="22"/>
          <w:szCs w:val="22"/>
        </w:rPr>
        <w:t>N</w:t>
      </w:r>
      <w:r w:rsidR="006154F3">
        <w:rPr>
          <w:rFonts w:ascii="Arial" w:hAnsi="Arial" w:cs="Arial"/>
          <w:sz w:val="22"/>
          <w:szCs w:val="22"/>
        </w:rPr>
        <w:t>ákupního centra</w:t>
      </w:r>
      <w:r w:rsidR="002A1059">
        <w:rPr>
          <w:rFonts w:ascii="Arial" w:hAnsi="Arial" w:cs="Arial"/>
          <w:sz w:val="22"/>
          <w:szCs w:val="22"/>
        </w:rPr>
        <w:t xml:space="preserve"> PALLADIUM s </w:t>
      </w:r>
      <w:r>
        <w:rPr>
          <w:rFonts w:ascii="Arial" w:hAnsi="Arial" w:cs="Arial"/>
          <w:sz w:val="22"/>
          <w:szCs w:val="22"/>
        </w:rPr>
        <w:t>rekonstruovaným vstupem.</w:t>
      </w:r>
    </w:p>
    <w:p w14:paraId="49ECC2E3" w14:textId="77777777" w:rsidR="00C556AD" w:rsidRDefault="00C556AD" w:rsidP="006C3967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1AFD59E1" w14:textId="77777777" w:rsidR="00C556AD" w:rsidRDefault="00C556AD" w:rsidP="006C3967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046DD74C" w14:textId="77777777" w:rsidR="00C556AD" w:rsidRDefault="00C556AD" w:rsidP="006C3967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04E927D3" w14:textId="77777777" w:rsidR="00C556AD" w:rsidRDefault="00C556AD" w:rsidP="006C3967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7FA97961" w14:textId="77777777" w:rsidR="00C556AD" w:rsidRDefault="00C556AD" w:rsidP="006C3967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6375EDE5" w14:textId="41A476B8" w:rsidR="0083524C" w:rsidRDefault="0083524C" w:rsidP="000F55DB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A242CEC" w14:textId="67294724" w:rsidR="00CA5FD9" w:rsidRDefault="00C556AD">
      <w:pPr>
        <w:tabs>
          <w:tab w:val="left" w:pos="9088"/>
        </w:tabs>
        <w:spacing w:line="320" w:lineRule="atLeast"/>
        <w:jc w:val="center"/>
      </w:pPr>
      <w:hyperlink r:id="rId8" w:history="1">
        <w:r w:rsidR="00630F2F" w:rsidRPr="00565B49">
          <w:rPr>
            <w:rStyle w:val="Hypertextovodkaz"/>
            <w:rFonts w:ascii="Arial" w:hAnsi="Arial" w:cs="Arial"/>
            <w:sz w:val="22"/>
            <w:szCs w:val="22"/>
          </w:rPr>
          <w:t>www.obermeyer.cz</w:t>
        </w:r>
      </w:hyperlink>
    </w:p>
    <w:p w14:paraId="18DC29FC" w14:textId="77777777" w:rsidR="00CA5FD9" w:rsidRDefault="00C556AD">
      <w:pPr>
        <w:tabs>
          <w:tab w:val="left" w:pos="9088"/>
        </w:tabs>
        <w:spacing w:line="320" w:lineRule="atLeast"/>
        <w:jc w:val="center"/>
      </w:pPr>
      <w:hyperlink r:id="rId9">
        <w:r w:rsidR="00490DFB">
          <w:rPr>
            <w:rStyle w:val="InternetLink"/>
            <w:rFonts w:ascii="Arial" w:hAnsi="Arial" w:cs="Arial"/>
            <w:sz w:val="22"/>
            <w:szCs w:val="22"/>
          </w:rPr>
          <w:t>www.opb.de</w:t>
        </w:r>
      </w:hyperlink>
    </w:p>
    <w:p w14:paraId="514370A1" w14:textId="77777777" w:rsidR="00CA5FD9" w:rsidRDefault="00CA5FD9">
      <w:pPr>
        <w:pBdr>
          <w:bottom w:val="single" w:sz="4" w:space="1" w:color="000000"/>
        </w:pBd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177ED9D3" w14:textId="77777777" w:rsidR="0033297F" w:rsidRDefault="0033297F" w:rsidP="0035146B">
      <w:pPr>
        <w:spacing w:line="320" w:lineRule="exact"/>
        <w:jc w:val="both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0DC8F2CD" w14:textId="77777777" w:rsidR="0033297F" w:rsidRDefault="0033297F" w:rsidP="0035146B">
      <w:pPr>
        <w:spacing w:line="320" w:lineRule="exact"/>
        <w:jc w:val="both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2344A04A" w14:textId="787724BA" w:rsidR="00CA5FD9" w:rsidRDefault="00490DFB" w:rsidP="0035146B">
      <w:pPr>
        <w:spacing w:line="320" w:lineRule="exact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a.s.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patří k největším architektonickým, projekčním a stavebně-poradenským kancelářím v </w:t>
      </w:r>
      <w:r w:rsidR="0035146B">
        <w:rPr>
          <w:rFonts w:ascii="Arial" w:hAnsi="Arial" w:cs="Arial"/>
          <w:bCs/>
          <w:iCs/>
          <w:color w:val="000000"/>
          <w:sz w:val="20"/>
          <w:szCs w:val="20"/>
        </w:rPr>
        <w:t>Č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R. Poskytuje komplexní služby v oblasti architektury, projektování, konstrukcí a dopravních staveb, šetrných budov, projektového managementu a odborného technického poradenství. Na českém i slovenském trhu je firma jedním z lídrů projektování ve 3D a modelování staveb systémem BIM. Do širokého portfolia projektů, na kterých se 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podílela, náleží rezidenční komplexy, obchodní centra, kancelářské budovy, budovy pro státní správu, kulturní instituce, objekty sloužící zdravotnictví a lázeňství, církevní objekty, stavby pro školství, průmyslové a logistické areály i stavby dopravní infrastruktury a letišť. Mezi její nejvýznamnější reference se řadí například Nové divadlo v Plzni, O2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Arena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, obchodní centra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Quadrio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, Černý Most a Chodov, Základní škola Roztoky či dětské oddělení Fakultní nemocnice Motol. Má také bohaté zkušenosti s přípravou urbanistických studií v ČR i v zahraničí. Společnost s původním názvem Helika </w:t>
      </w:r>
      <w:r>
        <w:rPr>
          <w:rFonts w:ascii="Arial" w:hAnsi="Arial" w:cs="Arial"/>
          <w:bCs/>
          <w:iCs/>
          <w:color w:val="000000"/>
          <w:sz w:val="20"/>
          <w:szCs w:val="20"/>
        </w:rPr>
        <w:lastRenderedPageBreak/>
        <w:t>své podnikání v České republice rozběhla v letech 1990−1991 a od května 2004 rozšířila své aktivity na Slovensko a otevřela pobočku v Bratislavě. V červnu 2007 se stala součástí nadnárodní skupiny Obermeyer, která patří k největším projekčním kancelářím v Evropě s celosvětovou působností.</w:t>
      </w:r>
    </w:p>
    <w:p w14:paraId="1AC5FB85" w14:textId="77777777" w:rsidR="00CA5FD9" w:rsidRDefault="00CA5FD9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40F837EF" w14:textId="77777777" w:rsidR="00B07F84" w:rsidRDefault="00B07F84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384EDF7B" w14:textId="77777777" w:rsidR="00CA5FD9" w:rsidRDefault="00490DFB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iCs/>
          <w:color w:val="000000"/>
          <w:sz w:val="20"/>
          <w:szCs w:val="20"/>
          <w:u w:val="single"/>
        </w:rPr>
        <w:t>Kontaktní údaje:</w:t>
      </w:r>
    </w:p>
    <w:p w14:paraId="44E03412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b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iCs/>
          <w:color w:val="000000"/>
          <w:sz w:val="20"/>
          <w:szCs w:val="20"/>
        </w:rPr>
        <w:t>Crest</w:t>
      </w:r>
      <w:proofErr w:type="spellEnd"/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Communications a.s. </w:t>
      </w:r>
    </w:p>
    <w:p w14:paraId="683A6DD4" w14:textId="7355EA61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Radka L</w:t>
      </w:r>
      <w:r w:rsidR="00434DE6">
        <w:rPr>
          <w:rFonts w:ascii="Arial" w:hAnsi="Arial" w:cs="Arial"/>
          <w:iCs/>
          <w:color w:val="000000"/>
          <w:sz w:val="20"/>
          <w:szCs w:val="20"/>
        </w:rPr>
        <w:t>.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Kerschbaumová</w:t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24944F4F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Account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Manager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68B355C0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mobil: 733 185 662</w:t>
      </w:r>
    </w:p>
    <w:p w14:paraId="42ED8E9A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Style w:val="InternetLink"/>
          <w:rFonts w:ascii="Arial" w:hAnsi="Arial" w:cs="Arial"/>
          <w:iCs/>
          <w:sz w:val="20"/>
          <w:szCs w:val="20"/>
        </w:rPr>
        <w:t>radka.kerschbaumova@crestcom.cz</w:t>
      </w:r>
    </w:p>
    <w:p w14:paraId="2E847A58" w14:textId="77777777" w:rsidR="003E7C3E" w:rsidRDefault="00490DFB" w:rsidP="009250B5">
      <w:pPr>
        <w:spacing w:line="280" w:lineRule="atLeast"/>
        <w:jc w:val="both"/>
        <w:outlineLvl w:val="0"/>
      </w:pPr>
      <w:bookmarkStart w:id="1" w:name="_Hlk509403558"/>
      <w:r>
        <w:rPr>
          <w:rStyle w:val="InternetLink"/>
          <w:rFonts w:ascii="Arial" w:hAnsi="Arial" w:cs="Arial"/>
          <w:iCs/>
          <w:sz w:val="20"/>
          <w:szCs w:val="20"/>
        </w:rPr>
        <w:t>www.crestcom.cz</w:t>
      </w:r>
      <w:bookmarkEnd w:id="1"/>
    </w:p>
    <w:sectPr w:rsidR="003E7C3E" w:rsidSect="00965F3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E665E"/>
    <w:multiLevelType w:val="multilevel"/>
    <w:tmpl w:val="C5F2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DE275F"/>
    <w:multiLevelType w:val="multilevel"/>
    <w:tmpl w:val="4B6E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831467"/>
    <w:multiLevelType w:val="multilevel"/>
    <w:tmpl w:val="E07A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8A008B"/>
    <w:multiLevelType w:val="multilevel"/>
    <w:tmpl w:val="EAAA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1974A8"/>
    <w:multiLevelType w:val="multilevel"/>
    <w:tmpl w:val="62B6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FC4957"/>
    <w:multiLevelType w:val="multilevel"/>
    <w:tmpl w:val="AFE8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D9"/>
    <w:rsid w:val="00006AB0"/>
    <w:rsid w:val="00041E55"/>
    <w:rsid w:val="00055B84"/>
    <w:rsid w:val="00064BF8"/>
    <w:rsid w:val="00067B5A"/>
    <w:rsid w:val="000726F0"/>
    <w:rsid w:val="000732E1"/>
    <w:rsid w:val="000815FA"/>
    <w:rsid w:val="00083B80"/>
    <w:rsid w:val="000B2035"/>
    <w:rsid w:val="000D0096"/>
    <w:rsid w:val="000E5EC5"/>
    <w:rsid w:val="000F55DB"/>
    <w:rsid w:val="001172B0"/>
    <w:rsid w:val="00140A6B"/>
    <w:rsid w:val="00170D73"/>
    <w:rsid w:val="001764FF"/>
    <w:rsid w:val="001923F5"/>
    <w:rsid w:val="00194FAD"/>
    <w:rsid w:val="001B5CA4"/>
    <w:rsid w:val="001D563A"/>
    <w:rsid w:val="001D76C4"/>
    <w:rsid w:val="001E3B7A"/>
    <w:rsid w:val="001F2097"/>
    <w:rsid w:val="001F5187"/>
    <w:rsid w:val="001F688B"/>
    <w:rsid w:val="00202234"/>
    <w:rsid w:val="00207B54"/>
    <w:rsid w:val="002147C5"/>
    <w:rsid w:val="00226475"/>
    <w:rsid w:val="002264C8"/>
    <w:rsid w:val="00227E69"/>
    <w:rsid w:val="002324B9"/>
    <w:rsid w:val="002449FA"/>
    <w:rsid w:val="002514CA"/>
    <w:rsid w:val="002528BF"/>
    <w:rsid w:val="00256929"/>
    <w:rsid w:val="00262CF6"/>
    <w:rsid w:val="00270994"/>
    <w:rsid w:val="002812EC"/>
    <w:rsid w:val="002879EE"/>
    <w:rsid w:val="002A1059"/>
    <w:rsid w:val="002A3516"/>
    <w:rsid w:val="002B7560"/>
    <w:rsid w:val="002C54FD"/>
    <w:rsid w:val="002C67BF"/>
    <w:rsid w:val="002D3D5A"/>
    <w:rsid w:val="002E1893"/>
    <w:rsid w:val="002F4F8C"/>
    <w:rsid w:val="003013EE"/>
    <w:rsid w:val="003244CD"/>
    <w:rsid w:val="0033297F"/>
    <w:rsid w:val="0034383F"/>
    <w:rsid w:val="00346CAF"/>
    <w:rsid w:val="003471A3"/>
    <w:rsid w:val="0035146B"/>
    <w:rsid w:val="003628B7"/>
    <w:rsid w:val="003729A4"/>
    <w:rsid w:val="0038679A"/>
    <w:rsid w:val="00390ADC"/>
    <w:rsid w:val="003D537D"/>
    <w:rsid w:val="003E7C3E"/>
    <w:rsid w:val="003F5547"/>
    <w:rsid w:val="003F5A61"/>
    <w:rsid w:val="00412640"/>
    <w:rsid w:val="00417351"/>
    <w:rsid w:val="0043353A"/>
    <w:rsid w:val="00434DE6"/>
    <w:rsid w:val="004358CF"/>
    <w:rsid w:val="00436BB4"/>
    <w:rsid w:val="004564A6"/>
    <w:rsid w:val="004648A4"/>
    <w:rsid w:val="004668B0"/>
    <w:rsid w:val="00467B48"/>
    <w:rsid w:val="004719AF"/>
    <w:rsid w:val="00475BAB"/>
    <w:rsid w:val="00483AAC"/>
    <w:rsid w:val="004878E9"/>
    <w:rsid w:val="00490DFB"/>
    <w:rsid w:val="00494996"/>
    <w:rsid w:val="004A646C"/>
    <w:rsid w:val="004A7F0D"/>
    <w:rsid w:val="004B28A7"/>
    <w:rsid w:val="004C7873"/>
    <w:rsid w:val="004E3521"/>
    <w:rsid w:val="00501008"/>
    <w:rsid w:val="00506883"/>
    <w:rsid w:val="0050780B"/>
    <w:rsid w:val="00514B45"/>
    <w:rsid w:val="005236F9"/>
    <w:rsid w:val="00567C13"/>
    <w:rsid w:val="00577B0D"/>
    <w:rsid w:val="005A5DA7"/>
    <w:rsid w:val="005D130F"/>
    <w:rsid w:val="005D14FE"/>
    <w:rsid w:val="005E50DE"/>
    <w:rsid w:val="005E723B"/>
    <w:rsid w:val="00610380"/>
    <w:rsid w:val="0061227D"/>
    <w:rsid w:val="006154F3"/>
    <w:rsid w:val="00626A7F"/>
    <w:rsid w:val="00630F2F"/>
    <w:rsid w:val="00636093"/>
    <w:rsid w:val="00636A53"/>
    <w:rsid w:val="006500C3"/>
    <w:rsid w:val="00653FC2"/>
    <w:rsid w:val="006612FC"/>
    <w:rsid w:val="00663906"/>
    <w:rsid w:val="00671DB5"/>
    <w:rsid w:val="00692043"/>
    <w:rsid w:val="00695288"/>
    <w:rsid w:val="0069761E"/>
    <w:rsid w:val="00697D8F"/>
    <w:rsid w:val="006A4B28"/>
    <w:rsid w:val="006A63E7"/>
    <w:rsid w:val="006C3967"/>
    <w:rsid w:val="006D686B"/>
    <w:rsid w:val="006E43EC"/>
    <w:rsid w:val="006E4DF2"/>
    <w:rsid w:val="00704630"/>
    <w:rsid w:val="00704A32"/>
    <w:rsid w:val="00723D47"/>
    <w:rsid w:val="007414EF"/>
    <w:rsid w:val="00744E4D"/>
    <w:rsid w:val="00756EDD"/>
    <w:rsid w:val="007626BE"/>
    <w:rsid w:val="007663AD"/>
    <w:rsid w:val="00772281"/>
    <w:rsid w:val="00782DB4"/>
    <w:rsid w:val="007A06A1"/>
    <w:rsid w:val="007A4908"/>
    <w:rsid w:val="007B3DD0"/>
    <w:rsid w:val="007B685A"/>
    <w:rsid w:val="007C001C"/>
    <w:rsid w:val="00801E41"/>
    <w:rsid w:val="0080374E"/>
    <w:rsid w:val="00805264"/>
    <w:rsid w:val="00806279"/>
    <w:rsid w:val="008203BC"/>
    <w:rsid w:val="0082173B"/>
    <w:rsid w:val="0083524C"/>
    <w:rsid w:val="008370C6"/>
    <w:rsid w:val="00840982"/>
    <w:rsid w:val="00847D39"/>
    <w:rsid w:val="008613E6"/>
    <w:rsid w:val="00865F99"/>
    <w:rsid w:val="008701E2"/>
    <w:rsid w:val="0087169D"/>
    <w:rsid w:val="008734DE"/>
    <w:rsid w:val="00875CC1"/>
    <w:rsid w:val="008C13EA"/>
    <w:rsid w:val="008C16E1"/>
    <w:rsid w:val="008D58AA"/>
    <w:rsid w:val="008F39ED"/>
    <w:rsid w:val="00901E2D"/>
    <w:rsid w:val="00922EA6"/>
    <w:rsid w:val="009250B5"/>
    <w:rsid w:val="00941697"/>
    <w:rsid w:val="00950BA6"/>
    <w:rsid w:val="00953BE3"/>
    <w:rsid w:val="009544E6"/>
    <w:rsid w:val="00965F3C"/>
    <w:rsid w:val="009709F2"/>
    <w:rsid w:val="00985EB7"/>
    <w:rsid w:val="009871C2"/>
    <w:rsid w:val="009938AD"/>
    <w:rsid w:val="00993FA1"/>
    <w:rsid w:val="009B1658"/>
    <w:rsid w:val="009D4B37"/>
    <w:rsid w:val="009E1888"/>
    <w:rsid w:val="009E7B97"/>
    <w:rsid w:val="009F3265"/>
    <w:rsid w:val="00A11612"/>
    <w:rsid w:val="00A15763"/>
    <w:rsid w:val="00A33D3A"/>
    <w:rsid w:val="00A511B9"/>
    <w:rsid w:val="00A629DB"/>
    <w:rsid w:val="00A6686B"/>
    <w:rsid w:val="00A74A97"/>
    <w:rsid w:val="00A827ED"/>
    <w:rsid w:val="00A84ACA"/>
    <w:rsid w:val="00A87C89"/>
    <w:rsid w:val="00A93982"/>
    <w:rsid w:val="00A972BB"/>
    <w:rsid w:val="00AD78D1"/>
    <w:rsid w:val="00AE0B79"/>
    <w:rsid w:val="00AE6D9F"/>
    <w:rsid w:val="00B04B53"/>
    <w:rsid w:val="00B07F84"/>
    <w:rsid w:val="00B124F8"/>
    <w:rsid w:val="00B129DE"/>
    <w:rsid w:val="00B23EC9"/>
    <w:rsid w:val="00B309BE"/>
    <w:rsid w:val="00B6046E"/>
    <w:rsid w:val="00B62C80"/>
    <w:rsid w:val="00B6438C"/>
    <w:rsid w:val="00BA4421"/>
    <w:rsid w:val="00BB3208"/>
    <w:rsid w:val="00BC70BF"/>
    <w:rsid w:val="00BE62FD"/>
    <w:rsid w:val="00C01CFD"/>
    <w:rsid w:val="00C176E5"/>
    <w:rsid w:val="00C421C7"/>
    <w:rsid w:val="00C4653C"/>
    <w:rsid w:val="00C556AD"/>
    <w:rsid w:val="00C57CAD"/>
    <w:rsid w:val="00C712F8"/>
    <w:rsid w:val="00C9229B"/>
    <w:rsid w:val="00CA21C8"/>
    <w:rsid w:val="00CA5FD9"/>
    <w:rsid w:val="00CA7F3D"/>
    <w:rsid w:val="00CB1569"/>
    <w:rsid w:val="00CB2D36"/>
    <w:rsid w:val="00CB3239"/>
    <w:rsid w:val="00CE0765"/>
    <w:rsid w:val="00CE1615"/>
    <w:rsid w:val="00CE2683"/>
    <w:rsid w:val="00CF5F85"/>
    <w:rsid w:val="00D01197"/>
    <w:rsid w:val="00D131F7"/>
    <w:rsid w:val="00D14865"/>
    <w:rsid w:val="00D308AA"/>
    <w:rsid w:val="00D30F2A"/>
    <w:rsid w:val="00D40C34"/>
    <w:rsid w:val="00D47AD8"/>
    <w:rsid w:val="00D6706B"/>
    <w:rsid w:val="00D942F9"/>
    <w:rsid w:val="00D94747"/>
    <w:rsid w:val="00DB140E"/>
    <w:rsid w:val="00DB2336"/>
    <w:rsid w:val="00DE2332"/>
    <w:rsid w:val="00DF070A"/>
    <w:rsid w:val="00DF5409"/>
    <w:rsid w:val="00E01B4D"/>
    <w:rsid w:val="00E13CCE"/>
    <w:rsid w:val="00E17A1D"/>
    <w:rsid w:val="00E31F4E"/>
    <w:rsid w:val="00E40DA4"/>
    <w:rsid w:val="00E66DBF"/>
    <w:rsid w:val="00E772A8"/>
    <w:rsid w:val="00E908C8"/>
    <w:rsid w:val="00E9195A"/>
    <w:rsid w:val="00E95BAD"/>
    <w:rsid w:val="00E96838"/>
    <w:rsid w:val="00E96C88"/>
    <w:rsid w:val="00EB4A0B"/>
    <w:rsid w:val="00ED0404"/>
    <w:rsid w:val="00F033AA"/>
    <w:rsid w:val="00F1026F"/>
    <w:rsid w:val="00F15DC8"/>
    <w:rsid w:val="00F17A9D"/>
    <w:rsid w:val="00F17EDF"/>
    <w:rsid w:val="00F20ACD"/>
    <w:rsid w:val="00F21D79"/>
    <w:rsid w:val="00F22392"/>
    <w:rsid w:val="00F33E14"/>
    <w:rsid w:val="00F359C4"/>
    <w:rsid w:val="00F548A3"/>
    <w:rsid w:val="00F569B8"/>
    <w:rsid w:val="00F6204D"/>
    <w:rsid w:val="00F841ED"/>
    <w:rsid w:val="00F85CE2"/>
    <w:rsid w:val="00F907B3"/>
    <w:rsid w:val="00F97763"/>
    <w:rsid w:val="00FC2909"/>
    <w:rsid w:val="00FE6F5A"/>
    <w:rsid w:val="0CD38060"/>
    <w:rsid w:val="57CC95A5"/>
    <w:rsid w:val="6A1F4B23"/>
    <w:rsid w:val="749B8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2376"/>
  <w15:docId w15:val="{C6402DA4-7F02-46FA-ADDA-BCAF6B7F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3B9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uiPriority w:val="99"/>
    <w:rsid w:val="00303B95"/>
    <w:rPr>
      <w:color w:val="0000FF"/>
      <w:u w:val="single"/>
    </w:rPr>
  </w:style>
  <w:style w:type="character" w:styleId="Siln">
    <w:name w:val="Strong"/>
    <w:qFormat/>
    <w:rsid w:val="00303B95"/>
    <w:rPr>
      <w:b/>
      <w:bCs/>
    </w:rPr>
  </w:style>
  <w:style w:type="character" w:customStyle="1" w:styleId="medmain1">
    <w:name w:val="medmain1"/>
    <w:basedOn w:val="Standardnpsmoodstavce"/>
    <w:qFormat/>
    <w:rsid w:val="00303B95"/>
  </w:style>
  <w:style w:type="character" w:styleId="Odkaznakoment">
    <w:name w:val="annotation reference"/>
    <w:uiPriority w:val="99"/>
    <w:qFormat/>
    <w:rsid w:val="006C319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6C3196"/>
  </w:style>
  <w:style w:type="character" w:customStyle="1" w:styleId="PedmtkomenteChar">
    <w:name w:val="Předmět komentáře Char"/>
    <w:link w:val="Pedmtkomente"/>
    <w:qFormat/>
    <w:rsid w:val="006C3196"/>
    <w:rPr>
      <w:b/>
      <w:bCs/>
    </w:rPr>
  </w:style>
  <w:style w:type="character" w:customStyle="1" w:styleId="TextbublinyChar">
    <w:name w:val="Text bubliny Char"/>
    <w:link w:val="Textbubliny"/>
    <w:qFormat/>
    <w:rsid w:val="006C3196"/>
    <w:rPr>
      <w:rFonts w:ascii="Tahoma" w:hAnsi="Tahoma" w:cs="Tahoma"/>
      <w:sz w:val="16"/>
      <w:szCs w:val="16"/>
    </w:rPr>
  </w:style>
  <w:style w:type="character" w:styleId="Sledovanodkaz">
    <w:name w:val="FollowedHyperlink"/>
    <w:qFormat/>
    <w:rsid w:val="00D818CE"/>
    <w:rPr>
      <w:color w:val="800080"/>
      <w:u w:val="single"/>
    </w:rPr>
  </w:style>
  <w:style w:type="character" w:customStyle="1" w:styleId="ZhlavChar">
    <w:name w:val="Záhlaví Char"/>
    <w:link w:val="Zhlav"/>
    <w:qFormat/>
    <w:rsid w:val="00D41921"/>
    <w:rPr>
      <w:sz w:val="24"/>
      <w:szCs w:val="24"/>
    </w:rPr>
  </w:style>
  <w:style w:type="character" w:customStyle="1" w:styleId="usercontent">
    <w:name w:val="usercontent"/>
    <w:qFormat/>
    <w:rsid w:val="005747A1"/>
  </w:style>
  <w:style w:type="character" w:styleId="Zdraznn">
    <w:name w:val="Emphasis"/>
    <w:qFormat/>
    <w:rsid w:val="00507797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EB71DF"/>
    <w:rPr>
      <w:color w:val="605E5C"/>
      <w:shd w:val="clear" w:color="auto" w:fill="E1DFDD"/>
    </w:rPr>
  </w:style>
  <w:style w:type="character" w:customStyle="1" w:styleId="ListLabel1">
    <w:name w:val="ListLabel 1"/>
    <w:qFormat/>
    <w:rsid w:val="00965F3C"/>
    <w:rPr>
      <w:rFonts w:cs="Courier New"/>
    </w:rPr>
  </w:style>
  <w:style w:type="character" w:customStyle="1" w:styleId="ListLabel2">
    <w:name w:val="ListLabel 2"/>
    <w:qFormat/>
    <w:rsid w:val="00965F3C"/>
    <w:rPr>
      <w:rFonts w:cs="Courier New"/>
    </w:rPr>
  </w:style>
  <w:style w:type="character" w:customStyle="1" w:styleId="ListLabel3">
    <w:name w:val="ListLabel 3"/>
    <w:qFormat/>
    <w:rsid w:val="00965F3C"/>
    <w:rPr>
      <w:rFonts w:cs="Courier New"/>
    </w:rPr>
  </w:style>
  <w:style w:type="character" w:customStyle="1" w:styleId="ListLabel4">
    <w:name w:val="ListLabel 4"/>
    <w:qFormat/>
    <w:rsid w:val="00965F3C"/>
    <w:rPr>
      <w:rFonts w:cs="Courier New"/>
    </w:rPr>
  </w:style>
  <w:style w:type="character" w:customStyle="1" w:styleId="ListLabel5">
    <w:name w:val="ListLabel 5"/>
    <w:qFormat/>
    <w:rsid w:val="00965F3C"/>
    <w:rPr>
      <w:rFonts w:cs="Courier New"/>
    </w:rPr>
  </w:style>
  <w:style w:type="character" w:customStyle="1" w:styleId="ListLabel6">
    <w:name w:val="ListLabel 6"/>
    <w:qFormat/>
    <w:rsid w:val="00965F3C"/>
    <w:rPr>
      <w:rFonts w:cs="Courier New"/>
    </w:rPr>
  </w:style>
  <w:style w:type="character" w:customStyle="1" w:styleId="ListLabel7">
    <w:name w:val="ListLabel 7"/>
    <w:qFormat/>
    <w:rsid w:val="00965F3C"/>
    <w:rPr>
      <w:rFonts w:cs="Courier New"/>
    </w:rPr>
  </w:style>
  <w:style w:type="character" w:customStyle="1" w:styleId="ListLabel8">
    <w:name w:val="ListLabel 8"/>
    <w:qFormat/>
    <w:rsid w:val="00965F3C"/>
    <w:rPr>
      <w:rFonts w:cs="Courier New"/>
    </w:rPr>
  </w:style>
  <w:style w:type="character" w:customStyle="1" w:styleId="ListLabel9">
    <w:name w:val="ListLabel 9"/>
    <w:qFormat/>
    <w:rsid w:val="00965F3C"/>
    <w:rPr>
      <w:rFonts w:cs="Courier New"/>
    </w:rPr>
  </w:style>
  <w:style w:type="character" w:customStyle="1" w:styleId="ListLabel10">
    <w:name w:val="ListLabel 10"/>
    <w:qFormat/>
    <w:rsid w:val="00965F3C"/>
    <w:rPr>
      <w:rFonts w:cs="Courier New"/>
    </w:rPr>
  </w:style>
  <w:style w:type="character" w:customStyle="1" w:styleId="ListLabel11">
    <w:name w:val="ListLabel 11"/>
    <w:qFormat/>
    <w:rsid w:val="00965F3C"/>
    <w:rPr>
      <w:rFonts w:cs="Courier New"/>
    </w:rPr>
  </w:style>
  <w:style w:type="character" w:customStyle="1" w:styleId="ListLabel12">
    <w:name w:val="ListLabel 12"/>
    <w:qFormat/>
    <w:rsid w:val="00965F3C"/>
    <w:rPr>
      <w:rFonts w:cs="Courier New"/>
    </w:rPr>
  </w:style>
  <w:style w:type="character" w:customStyle="1" w:styleId="ListLabel13">
    <w:name w:val="ListLabel 13"/>
    <w:qFormat/>
    <w:rsid w:val="00965F3C"/>
    <w:rPr>
      <w:rFonts w:cs="Courier New"/>
    </w:rPr>
  </w:style>
  <w:style w:type="character" w:customStyle="1" w:styleId="ListLabel14">
    <w:name w:val="ListLabel 14"/>
    <w:qFormat/>
    <w:rsid w:val="00965F3C"/>
    <w:rPr>
      <w:rFonts w:cs="Courier New"/>
    </w:rPr>
  </w:style>
  <w:style w:type="character" w:customStyle="1" w:styleId="ListLabel15">
    <w:name w:val="ListLabel 15"/>
    <w:qFormat/>
    <w:rsid w:val="00965F3C"/>
    <w:rPr>
      <w:rFonts w:cs="Courier New"/>
    </w:rPr>
  </w:style>
  <w:style w:type="character" w:customStyle="1" w:styleId="ListLabel16">
    <w:name w:val="ListLabel 16"/>
    <w:qFormat/>
    <w:rsid w:val="00965F3C"/>
    <w:rPr>
      <w:rFonts w:cs="Courier New"/>
    </w:rPr>
  </w:style>
  <w:style w:type="character" w:customStyle="1" w:styleId="ListLabel17">
    <w:name w:val="ListLabel 17"/>
    <w:qFormat/>
    <w:rsid w:val="00965F3C"/>
    <w:rPr>
      <w:rFonts w:cs="Courier New"/>
    </w:rPr>
  </w:style>
  <w:style w:type="character" w:customStyle="1" w:styleId="ListLabel18">
    <w:name w:val="ListLabel 18"/>
    <w:qFormat/>
    <w:rsid w:val="00965F3C"/>
    <w:rPr>
      <w:rFonts w:cs="Courier New"/>
    </w:rPr>
  </w:style>
  <w:style w:type="character" w:customStyle="1" w:styleId="ListLabel19">
    <w:name w:val="ListLabel 19"/>
    <w:qFormat/>
    <w:rsid w:val="00965F3C"/>
    <w:rPr>
      <w:rFonts w:ascii="Arial" w:hAnsi="Arial" w:cs="Arial"/>
      <w:b/>
      <w:sz w:val="22"/>
      <w:szCs w:val="22"/>
    </w:rPr>
  </w:style>
  <w:style w:type="character" w:customStyle="1" w:styleId="ListLabel20">
    <w:name w:val="ListLabel 20"/>
    <w:qFormat/>
    <w:rsid w:val="00965F3C"/>
    <w:rPr>
      <w:rFonts w:ascii="Arial" w:hAnsi="Arial" w:cs="Arial"/>
      <w:sz w:val="22"/>
      <w:szCs w:val="22"/>
    </w:rPr>
  </w:style>
  <w:style w:type="character" w:customStyle="1" w:styleId="ListLabel21">
    <w:name w:val="ListLabel 21"/>
    <w:qFormat/>
    <w:rsid w:val="00965F3C"/>
    <w:rPr>
      <w:rFonts w:ascii="Arial" w:hAnsi="Arial" w:cs="Arial"/>
      <w:iCs/>
      <w:sz w:val="20"/>
      <w:szCs w:val="20"/>
    </w:rPr>
  </w:style>
  <w:style w:type="paragraph" w:customStyle="1" w:styleId="Heading">
    <w:name w:val="Heading"/>
    <w:basedOn w:val="Normln"/>
    <w:next w:val="Zkladntext"/>
    <w:qFormat/>
    <w:rsid w:val="00965F3C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rsid w:val="00965F3C"/>
    <w:pPr>
      <w:spacing w:after="140" w:line="276" w:lineRule="auto"/>
    </w:pPr>
  </w:style>
  <w:style w:type="paragraph" w:styleId="Seznam">
    <w:name w:val="List"/>
    <w:basedOn w:val="Zkladntext"/>
    <w:rsid w:val="00965F3C"/>
    <w:rPr>
      <w:rFonts w:cs="Lohit Devanagari"/>
    </w:rPr>
  </w:style>
  <w:style w:type="paragraph" w:styleId="Titulek">
    <w:name w:val="caption"/>
    <w:basedOn w:val="Normln"/>
    <w:qFormat/>
    <w:rsid w:val="00965F3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rsid w:val="00965F3C"/>
    <w:pPr>
      <w:suppressLineNumbers/>
    </w:pPr>
    <w:rPr>
      <w:rFonts w:cs="Lohit Devanagari"/>
    </w:rPr>
  </w:style>
  <w:style w:type="paragraph" w:styleId="Normlnweb">
    <w:name w:val="Normal (Web)"/>
    <w:basedOn w:val="Normln"/>
    <w:uiPriority w:val="99"/>
    <w:qFormat/>
    <w:rsid w:val="00303B95"/>
    <w:pPr>
      <w:spacing w:beforeAutospacing="1" w:afterAutospacing="1"/>
    </w:pPr>
  </w:style>
  <w:style w:type="paragraph" w:customStyle="1" w:styleId="zkladninfo">
    <w:name w:val="základní info"/>
    <w:basedOn w:val="Zkladntext3"/>
    <w:qFormat/>
    <w:rsid w:val="00303B95"/>
    <w:pPr>
      <w:suppressLineNumbers/>
      <w:suppressAutoHyphens/>
      <w:spacing w:after="0" w:line="240" w:lineRule="exact"/>
      <w:jc w:val="both"/>
    </w:pPr>
    <w:rPr>
      <w:rFonts w:ascii="Verdana" w:hAnsi="Verdana"/>
      <w:color w:val="000000"/>
      <w:kern w:val="2"/>
      <w:sz w:val="18"/>
      <w:szCs w:val="20"/>
      <w:lang w:eastAsia="en-US"/>
    </w:rPr>
  </w:style>
  <w:style w:type="paragraph" w:styleId="Zkladntext3">
    <w:name w:val="Body Text 3"/>
    <w:basedOn w:val="Normln"/>
    <w:qFormat/>
    <w:rsid w:val="00303B95"/>
    <w:pPr>
      <w:spacing w:after="120"/>
    </w:pPr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6C3196"/>
    <w:rPr>
      <w:sz w:val="20"/>
      <w:szCs w:val="20"/>
    </w:rPr>
  </w:style>
  <w:style w:type="paragraph" w:styleId="Pedmtkomente">
    <w:name w:val="annotation subject"/>
    <w:basedOn w:val="Textkomente"/>
    <w:link w:val="PedmtkomenteChar"/>
    <w:qFormat/>
    <w:rsid w:val="006C3196"/>
    <w:rPr>
      <w:b/>
      <w:bCs/>
    </w:rPr>
  </w:style>
  <w:style w:type="paragraph" w:styleId="Textbubliny">
    <w:name w:val="Balloon Text"/>
    <w:basedOn w:val="Normln"/>
    <w:link w:val="TextbublinyChar"/>
    <w:qFormat/>
    <w:rsid w:val="006C3196"/>
    <w:rPr>
      <w:rFonts w:ascii="Tahoma" w:hAnsi="Tahoma"/>
      <w:sz w:val="16"/>
      <w:szCs w:val="16"/>
    </w:rPr>
  </w:style>
  <w:style w:type="paragraph" w:styleId="Bezmezer">
    <w:name w:val="No Spacing"/>
    <w:qFormat/>
    <w:rsid w:val="00841B32"/>
    <w:rPr>
      <w:rFonts w:ascii="Arial" w:eastAsia="Calibri" w:hAnsi="Arial"/>
      <w:sz w:val="22"/>
      <w:szCs w:val="22"/>
      <w:lang w:val="en-GB" w:eastAsia="en-US"/>
    </w:rPr>
  </w:style>
  <w:style w:type="paragraph" w:customStyle="1" w:styleId="Zkladnodstavec">
    <w:name w:val="[Základní odstavec]"/>
    <w:basedOn w:val="Normln"/>
    <w:qFormat/>
    <w:rsid w:val="000118D1"/>
    <w:pPr>
      <w:suppressAutoHyphens/>
      <w:spacing w:line="288" w:lineRule="auto"/>
      <w:textAlignment w:val="center"/>
    </w:pPr>
    <w:rPr>
      <w:rFonts w:eastAsia="Calibri"/>
      <w:color w:val="000000"/>
      <w:lang w:eastAsia="zh-CN"/>
    </w:rPr>
  </w:style>
  <w:style w:type="paragraph" w:styleId="Zhlav">
    <w:name w:val="header"/>
    <w:basedOn w:val="Normln"/>
    <w:link w:val="ZhlavChar"/>
    <w:rsid w:val="00D41921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C5E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2332"/>
    <w:rPr>
      <w:color w:val="0000FF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30F2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44E4D"/>
    <w:rPr>
      <w:sz w:val="24"/>
      <w:szCs w:val="24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2879EE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2879EE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2879EE"/>
  </w:style>
  <w:style w:type="character" w:customStyle="1" w:styleId="eop">
    <w:name w:val="eop"/>
    <w:basedOn w:val="Standardnpsmoodstavce"/>
    <w:rsid w:val="002879EE"/>
  </w:style>
  <w:style w:type="character" w:customStyle="1" w:styleId="apple-converted-space">
    <w:name w:val="apple-converted-space"/>
    <w:basedOn w:val="Standardnpsmoodstavce"/>
    <w:rsid w:val="002879EE"/>
  </w:style>
  <w:style w:type="character" w:customStyle="1" w:styleId="spellingerror">
    <w:name w:val="spellingerror"/>
    <w:basedOn w:val="Standardnpsmoodstavce"/>
    <w:rsid w:val="00287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rmeyer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pb.de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C10A8-4C71-4526-817F-FCBF675C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669</Words>
  <Characters>3948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pavlina.skrivankova@crestcom.cz</dc:creator>
  <cp:lastModifiedBy>Markéta Damková</cp:lastModifiedBy>
  <cp:revision>9</cp:revision>
  <cp:lastPrinted>2020-01-31T10:25:00Z</cp:lastPrinted>
  <dcterms:created xsi:type="dcterms:W3CDTF">2020-09-25T10:56:00Z</dcterms:created>
  <dcterms:modified xsi:type="dcterms:W3CDTF">2020-10-05T08:49:00Z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